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2C0323" w:rsidP="0079063A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lang w:val="ru-RU"/>
        </w:rPr>
        <w:t>исх. №  24  от « 06 »  июня   2018</w:t>
      </w:r>
      <w:r w:rsidR="0079063A" w:rsidRPr="002C0323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A32B74" w:rsidRDefault="00A32B74" w:rsidP="00A32B74">
      <w:pPr>
        <w:ind w:left="1800" w:hanging="1800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Абоненту</w:t>
      </w:r>
      <w:r w:rsidRPr="00966F30">
        <w:rPr>
          <w:rFonts w:ascii="Bookman Old Style" w:hAnsi="Bookman Old Style"/>
          <w:sz w:val="22"/>
          <w:szCs w:val="22"/>
          <w:lang w:val="ru-RU"/>
        </w:rPr>
        <w:t xml:space="preserve">:  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Муниципальное учреждение «Социально-реабилитационный центр для несовершеннолетних «Мечта»</w:t>
      </w:r>
    </w:p>
    <w:p w:rsidR="00A32B74" w:rsidRPr="00966F30" w:rsidRDefault="00A32B74" w:rsidP="00A32B74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A32B74" w:rsidRDefault="00A32B74" w:rsidP="00A32B74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966F30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966F30">
        <w:rPr>
          <w:rFonts w:ascii="Bookman Old Style" w:hAnsi="Bookman Old Style"/>
          <w:sz w:val="22"/>
          <w:szCs w:val="22"/>
          <w:lang w:val="ru-RU"/>
        </w:rPr>
        <w:tab/>
        <w:t xml:space="preserve">  </w:t>
      </w: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Декабристов, д. 5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32B74" w:rsidRDefault="00A32B74" w:rsidP="00E374D7">
      <w:pPr>
        <w:rPr>
          <w:rFonts w:ascii="Bookman Old Style" w:hAnsi="Bookman Old Style"/>
          <w:sz w:val="22"/>
          <w:szCs w:val="22"/>
          <w:lang w:val="ru-RU"/>
        </w:rPr>
      </w:pPr>
    </w:p>
    <w:p w:rsidR="00A32B74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1</w:t>
      </w:r>
      <w:r w:rsidR="00A32B74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proofErr w:type="gramStart"/>
      <w:r w:rsidR="00A32B74"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  <w:r w:rsidR="00A32B74">
        <w:rPr>
          <w:rFonts w:ascii="Bookman Old Style" w:hAnsi="Bookman Old Style"/>
          <w:sz w:val="22"/>
          <w:szCs w:val="22"/>
          <w:lang w:val="ru-RU"/>
        </w:rPr>
        <w:t xml:space="preserve"> ревизия, ремонт (</w:t>
      </w:r>
      <w:proofErr w:type="spellStart"/>
      <w:r w:rsidR="00A32B74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A32B74">
        <w:rPr>
          <w:rFonts w:ascii="Bookman Old Style" w:hAnsi="Bookman Old Style"/>
          <w:sz w:val="22"/>
          <w:szCs w:val="22"/>
          <w:lang w:val="ru-RU"/>
        </w:rPr>
        <w:t xml:space="preserve"> п.2.6.13 в, п.5.1.6.)   с предъявлением к приёмке представителю Э.С.О.:</w:t>
      </w:r>
    </w:p>
    <w:p w:rsidR="00A32B74" w:rsidRDefault="002C0323" w:rsidP="00A32B74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32B74" w:rsidRDefault="00A32B74" w:rsidP="00A32B7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32B74" w:rsidRDefault="002C0323" w:rsidP="00A32B7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32B74" w:rsidRDefault="00A32B74" w:rsidP="00A32B7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2C0323" w:rsidRDefault="002C0323" w:rsidP="002C0323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:rsidR="00A32B74" w:rsidRDefault="002C0323" w:rsidP="00A32B7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A32B74" w:rsidRDefault="00A32B74" w:rsidP="00A32B7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A32B74" w:rsidRDefault="002C0323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1</w:t>
      </w:r>
      <w:r w:rsidR="00A32B74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A32B74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A32B74" w:rsidRDefault="00A32B74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A32B74" w:rsidRDefault="00A32B74" w:rsidP="00A32B7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2C0323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2C0323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</w:p>
    <w:p w:rsidR="00A32B74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A32B74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(вентиляционные отдушины) в цоколях зданий (ВСН-58-88р).</w:t>
      </w:r>
    </w:p>
    <w:p w:rsidR="00A32B74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A32B74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верхних этажей (ПТЭ ТЭ п.9.1.31., п.9.2.4.).</w:t>
      </w:r>
    </w:p>
    <w:p w:rsidR="00A32B74" w:rsidRDefault="002C0323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A32B74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выявленные в отопительном сезоне 2017-2018 года (</w:t>
      </w:r>
      <w:proofErr w:type="spellStart"/>
      <w:r w:rsidR="00A32B74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A32B74">
        <w:rPr>
          <w:rFonts w:ascii="Bookman Old Style" w:hAnsi="Bookman Old Style"/>
          <w:sz w:val="22"/>
          <w:szCs w:val="22"/>
          <w:lang w:val="ru-RU"/>
        </w:rPr>
        <w:t xml:space="preserve"> п.2.6.13 . </w:t>
      </w:r>
      <w:proofErr w:type="gramStart"/>
      <w:r w:rsidR="00A32B74">
        <w:rPr>
          <w:rFonts w:ascii="Bookman Old Style" w:hAnsi="Bookman Old Style"/>
          <w:sz w:val="22"/>
          <w:szCs w:val="22"/>
          <w:lang w:val="ru-RU"/>
        </w:rPr>
        <w:t>г., ж</w:t>
      </w:r>
      <w:proofErr w:type="gramEnd"/>
      <w:r w:rsidR="00A32B74"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A32B74" w:rsidRDefault="002C0323" w:rsidP="00A32B74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32B74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32B74" w:rsidRDefault="002C032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A32B74" w:rsidRPr="006E27C3">
        <w:rPr>
          <w:rFonts w:ascii="Bookman Old Style" w:hAnsi="Bookman Old Style"/>
          <w:sz w:val="22"/>
          <w:szCs w:val="22"/>
          <w:lang w:val="ru-RU"/>
        </w:rPr>
        <w:t xml:space="preserve">.  </w:t>
      </w:r>
      <w:r w:rsidR="00A32B74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2C0323" w:rsidRDefault="002C032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2C0323" w:rsidRPr="006E27C3" w:rsidRDefault="002C0323" w:rsidP="00A32B74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>:</w:t>
      </w: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 w:rsidRPr="00636746">
        <w:rPr>
          <w:rFonts w:ascii="Bookman Old Style" w:hAnsi="Bookman Old Style"/>
          <w:sz w:val="22"/>
          <w:szCs w:val="22"/>
          <w:lang w:val="ru-RU"/>
        </w:rPr>
        <w:t>1.</w:t>
      </w:r>
      <w:r>
        <w:rPr>
          <w:rFonts w:ascii="Bookman Old Style" w:hAnsi="Bookman Old Style"/>
          <w:sz w:val="22"/>
          <w:szCs w:val="22"/>
          <w:lang w:val="ru-RU"/>
        </w:rPr>
        <w:t xml:space="preserve">  Наличие в ИТП нижеперечисленных документов: </w:t>
      </w:r>
    </w:p>
    <w:p w:rsidR="00A32B74" w:rsidRPr="00DE6832" w:rsidRDefault="00A32B74" w:rsidP="00A32B74">
      <w:pPr>
        <w:pStyle w:val="a3"/>
        <w:numPr>
          <w:ilvl w:val="0"/>
          <w:numId w:val="5"/>
        </w:numPr>
        <w:tabs>
          <w:tab w:val="num" w:pos="5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DE6832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DE6832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DE6832"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lang w:val="ru-RU"/>
        </w:rPr>
        <w:t>.5.2.6.,г.);</w:t>
      </w:r>
    </w:p>
    <w:p w:rsidR="00A32B74" w:rsidRPr="00DE6832" w:rsidRDefault="00A32B74" w:rsidP="00A32B7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DE6832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DE6832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DE6832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5.2.9.);</w:t>
      </w:r>
    </w:p>
    <w:p w:rsidR="00A32B74" w:rsidRPr="00DE6832" w:rsidRDefault="00A32B74" w:rsidP="00A32B7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DE6832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A32B74" w:rsidRDefault="00A32B74" w:rsidP="00A32B7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32B74" w:rsidRDefault="00A32B74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2018/2019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A32B7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2C0323" w:rsidRDefault="002C0323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C9" w:rsidRDefault="004356C9" w:rsidP="00693E36">
      <w:r>
        <w:separator/>
      </w:r>
    </w:p>
  </w:endnote>
  <w:endnote w:type="continuationSeparator" w:id="0">
    <w:p w:rsidR="004356C9" w:rsidRDefault="004356C9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356C9" w:rsidP="00A23B52">
    <w:pPr>
      <w:pStyle w:val="a8"/>
    </w:pPr>
  </w:p>
  <w:p w:rsidR="00A01DCF" w:rsidRDefault="004356C9" w:rsidP="00A23B52">
    <w:pPr>
      <w:pStyle w:val="a8"/>
    </w:pPr>
  </w:p>
  <w:p w:rsidR="00A01DCF" w:rsidRPr="00A23B52" w:rsidRDefault="00F61E17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C9" w:rsidRDefault="004356C9" w:rsidP="00693E36">
      <w:r>
        <w:separator/>
      </w:r>
    </w:p>
  </w:footnote>
  <w:footnote w:type="continuationSeparator" w:id="0">
    <w:p w:rsidR="004356C9" w:rsidRDefault="004356C9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F61E17" w:rsidP="00A23B52">
    <w:pPr>
      <w:pStyle w:val="a6"/>
    </w:pPr>
    <w:r w:rsidRPr="00F61E1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F61E17" w:rsidP="00A23B52">
    <w:pPr>
      <w:pStyle w:val="a6"/>
    </w:pPr>
    <w:r w:rsidRPr="00F61E17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356C9" w:rsidP="00A23B52">
    <w:pPr>
      <w:pStyle w:val="a6"/>
    </w:pPr>
  </w:p>
  <w:p w:rsidR="00A01DCF" w:rsidRDefault="004356C9" w:rsidP="00A23B52">
    <w:pPr>
      <w:pStyle w:val="a6"/>
    </w:pPr>
  </w:p>
  <w:p w:rsidR="00A01DCF" w:rsidRPr="00A23B52" w:rsidRDefault="004356C9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356C9" w:rsidP="00A23B52">
    <w:pPr>
      <w:pStyle w:val="a6"/>
    </w:pPr>
  </w:p>
  <w:p w:rsidR="00A01DCF" w:rsidRDefault="004356C9" w:rsidP="00A23B52">
    <w:pPr>
      <w:pStyle w:val="a6"/>
    </w:pPr>
  </w:p>
  <w:p w:rsidR="00A01DCF" w:rsidRDefault="004356C9" w:rsidP="00A23B52">
    <w:pPr>
      <w:pStyle w:val="a6"/>
    </w:pPr>
  </w:p>
  <w:p w:rsidR="00A01DCF" w:rsidRDefault="004356C9" w:rsidP="00A23B52">
    <w:pPr>
      <w:pStyle w:val="a6"/>
    </w:pPr>
  </w:p>
  <w:p w:rsidR="00A01DCF" w:rsidRDefault="004356C9" w:rsidP="00A23B52">
    <w:pPr>
      <w:pStyle w:val="a6"/>
    </w:pPr>
  </w:p>
  <w:p w:rsidR="00A01DCF" w:rsidRDefault="004356C9" w:rsidP="00A23B52">
    <w:pPr>
      <w:pStyle w:val="a6"/>
    </w:pPr>
  </w:p>
  <w:p w:rsidR="00A01DCF" w:rsidRPr="00A23B52" w:rsidRDefault="004356C9" w:rsidP="00A23B52">
    <w:pPr>
      <w:pStyle w:val="a6"/>
    </w:pPr>
  </w:p>
  <w:p w:rsidR="00A01DCF" w:rsidRPr="00AF5191" w:rsidRDefault="004356C9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C0323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356C9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36EA3"/>
    <w:rsid w:val="009768ED"/>
    <w:rsid w:val="00976FB7"/>
    <w:rsid w:val="00997690"/>
    <w:rsid w:val="009D1BF2"/>
    <w:rsid w:val="009E6B1E"/>
    <w:rsid w:val="00A050B7"/>
    <w:rsid w:val="00A05115"/>
    <w:rsid w:val="00A32B74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B5EEF"/>
    <w:rsid w:val="00E17372"/>
    <w:rsid w:val="00E374D7"/>
    <w:rsid w:val="00E6264A"/>
    <w:rsid w:val="00E75FB3"/>
    <w:rsid w:val="00E84688"/>
    <w:rsid w:val="00E86007"/>
    <w:rsid w:val="00E96FC7"/>
    <w:rsid w:val="00EC146D"/>
    <w:rsid w:val="00F61E17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2018-06-06T08:23:00Z</dcterms:modified>
</cp:coreProperties>
</file>