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A508B">
        <w:rPr>
          <w:rFonts w:ascii="Bookman Old Style" w:hAnsi="Bookman Old Style"/>
          <w:lang w:val="ru-RU"/>
        </w:rPr>
        <w:t xml:space="preserve"> 21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3A508B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A508B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Муниципальное учреждение «Центр социального обслуживания граждан пожилого возраста и инвалидов «Надежда»</w:t>
      </w:r>
    </w:p>
    <w:p w:rsidR="00315BC3" w:rsidRPr="00966F30" w:rsidRDefault="00315BC3" w:rsidP="00315BC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13, Ломоносова, д.10а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315BC3" w:rsidRPr="004B1F98" w:rsidRDefault="00315BC3" w:rsidP="00315BC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</w:t>
      </w:r>
      <w:r>
        <w:rPr>
          <w:rFonts w:ascii="Bookman Old Style" w:hAnsi="Bookman Old Style"/>
          <w:sz w:val="22"/>
          <w:szCs w:val="22"/>
          <w:lang w:val="ru-RU"/>
        </w:rPr>
        <w:t>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;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 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   с предъявлением к приёмке представителю Э.С.О.:</w:t>
      </w:r>
    </w:p>
    <w:p w:rsidR="00315BC3" w:rsidRDefault="00315BC3" w:rsidP="00315B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A508B" w:rsidRDefault="003A508B" w:rsidP="003A508B">
      <w:pPr>
        <w:rPr>
          <w:rFonts w:ascii="Bookman Old Style" w:hAnsi="Bookman Old Style"/>
          <w:sz w:val="22"/>
          <w:szCs w:val="22"/>
          <w:lang w:val="ru-RU"/>
        </w:rPr>
      </w:pPr>
    </w:p>
    <w:p w:rsidR="003A508B" w:rsidRDefault="003A508B" w:rsidP="003A508B">
      <w:pPr>
        <w:rPr>
          <w:rFonts w:ascii="Bookman Old Style" w:hAnsi="Bookman Old Style"/>
          <w:sz w:val="22"/>
          <w:szCs w:val="22"/>
          <w:lang w:val="ru-RU"/>
        </w:rPr>
      </w:pPr>
    </w:p>
    <w:p w:rsidR="003A508B" w:rsidRDefault="003A508B" w:rsidP="003A508B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2.2. Грязевик: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По указанным объектам выполнить: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400CC3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д.13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Здание: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   В зале с отопительных приборов демонтировать трехходовые краны.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2.   В туалетах 1-го и 2-го этажей  снять глухие ограждения с отопительных приборов или в верхней части вырезать вентиляционные отдушины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3.  В помещении столовой в верхней части подоконников сделать вентиляционные отверстия для циркуляции теплого воздуха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052696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Ломоносова, д.10а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 w:rsidRPr="00315BC3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>общие пункты.</w:t>
      </w:r>
    </w:p>
    <w:p w:rsidR="00315BC3" w:rsidRPr="00400C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.(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ВСН-58-88р)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жилищного фонда, выявл</w:t>
      </w:r>
      <w:r w:rsidR="003A508B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п.2.6.13,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508B" w:rsidRDefault="003A508B" w:rsidP="003A508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15BC3" w:rsidRPr="006E27C3" w:rsidRDefault="003A508B" w:rsidP="00315BC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315BC3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315BC3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1.Наличие в ИТП  нижеперечисленных документов: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E42B9">
        <w:rPr>
          <w:rFonts w:ascii="Bookman Old Style" w:hAnsi="Bookman Old Style"/>
          <w:sz w:val="22"/>
          <w:szCs w:val="22"/>
          <w:lang w:val="ru-RU"/>
        </w:rPr>
        <w:t>п.5.2.6</w:t>
      </w:r>
      <w:r>
        <w:rPr>
          <w:rFonts w:ascii="Bookman Old Style" w:hAnsi="Bookman Old Style"/>
          <w:sz w:val="22"/>
          <w:szCs w:val="22"/>
          <w:lang w:val="ru-RU"/>
        </w:rPr>
        <w:t>,</w:t>
      </w:r>
      <w:r w:rsidRPr="009E42B9"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z w:val="22"/>
          <w:szCs w:val="22"/>
          <w:lang w:val="ru-RU"/>
        </w:rPr>
        <w:t>.).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E42B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E42B9">
        <w:rPr>
          <w:rFonts w:ascii="Bookman Old Style" w:hAnsi="Bookman Old Style"/>
          <w:sz w:val="22"/>
          <w:szCs w:val="22"/>
          <w:lang w:val="ru-RU"/>
        </w:rPr>
        <w:t>п.5.2.9.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 xml:space="preserve">схему  ИТП </w:t>
      </w:r>
      <w:proofErr w:type="gramStart"/>
      <w:r w:rsidRPr="009E42B9"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508B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</w:t>
      </w:r>
      <w:r w:rsidR="003A508B">
        <w:rPr>
          <w:rFonts w:ascii="Bookman Old Style" w:hAnsi="Bookman Old Style"/>
          <w:sz w:val="22"/>
          <w:szCs w:val="22"/>
          <w:lang w:val="ru-RU"/>
        </w:rPr>
        <w:t>етчи</w:t>
      </w:r>
      <w:r w:rsidR="003A508B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="003A508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15BC3" w:rsidRPr="006E27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6E27C3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3A508B"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>/201</w:t>
      </w:r>
      <w:r w:rsidR="003A508B">
        <w:rPr>
          <w:rFonts w:ascii="Bookman Old Style" w:hAnsi="Bookman Old Style"/>
          <w:sz w:val="22"/>
          <w:szCs w:val="22"/>
          <w:lang w:val="ru-RU"/>
        </w:rPr>
        <w:t>9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6E27C3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</w:t>
      </w:r>
      <w:r>
        <w:rPr>
          <w:rFonts w:ascii="Bookman Old Style" w:hAnsi="Bookman Old Style"/>
          <w:sz w:val="22"/>
          <w:szCs w:val="22"/>
          <w:lang w:val="ru-RU"/>
        </w:rPr>
        <w:t xml:space="preserve"> № 177 от 19.06.2008 года</w:t>
      </w:r>
      <w:r w:rsidRPr="006E27C3"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04" w:rsidRDefault="00753E04" w:rsidP="00693E36">
      <w:r>
        <w:separator/>
      </w:r>
    </w:p>
  </w:endnote>
  <w:endnote w:type="continuationSeparator" w:id="0">
    <w:p w:rsidR="00753E04" w:rsidRDefault="00753E0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3E04" w:rsidP="00A23B52">
    <w:pPr>
      <w:pStyle w:val="a8"/>
    </w:pPr>
  </w:p>
  <w:p w:rsidR="00A01DCF" w:rsidRDefault="00753E04" w:rsidP="00A23B52">
    <w:pPr>
      <w:pStyle w:val="a8"/>
    </w:pPr>
  </w:p>
  <w:p w:rsidR="00A01DCF" w:rsidRPr="00A23B52" w:rsidRDefault="005C4D8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04" w:rsidRDefault="00753E04" w:rsidP="00693E36">
      <w:r>
        <w:separator/>
      </w:r>
    </w:p>
  </w:footnote>
  <w:footnote w:type="continuationSeparator" w:id="0">
    <w:p w:rsidR="00753E04" w:rsidRDefault="00753E0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C4D89" w:rsidP="00A23B52">
    <w:pPr>
      <w:pStyle w:val="a6"/>
    </w:pPr>
    <w:r w:rsidRPr="005C4D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C4D89" w:rsidP="00A23B52">
    <w:pPr>
      <w:pStyle w:val="a6"/>
    </w:pPr>
    <w:r w:rsidRPr="005C4D8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53E04" w:rsidP="00A23B52">
    <w:pPr>
      <w:pStyle w:val="a6"/>
    </w:pPr>
  </w:p>
  <w:p w:rsidR="00A01DCF" w:rsidRDefault="00753E04" w:rsidP="00A23B52">
    <w:pPr>
      <w:pStyle w:val="a6"/>
    </w:pPr>
  </w:p>
  <w:p w:rsidR="00A01DCF" w:rsidRPr="00A23B52" w:rsidRDefault="00753E0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3E04" w:rsidP="00A23B52">
    <w:pPr>
      <w:pStyle w:val="a6"/>
    </w:pPr>
  </w:p>
  <w:p w:rsidR="00A01DCF" w:rsidRDefault="00753E04" w:rsidP="00A23B52">
    <w:pPr>
      <w:pStyle w:val="a6"/>
    </w:pPr>
  </w:p>
  <w:p w:rsidR="00A01DCF" w:rsidRDefault="00753E04" w:rsidP="00A23B52">
    <w:pPr>
      <w:pStyle w:val="a6"/>
    </w:pPr>
  </w:p>
  <w:p w:rsidR="00A01DCF" w:rsidRDefault="00753E04" w:rsidP="00A23B52">
    <w:pPr>
      <w:pStyle w:val="a6"/>
    </w:pPr>
  </w:p>
  <w:p w:rsidR="00A01DCF" w:rsidRDefault="00753E04" w:rsidP="00A23B52">
    <w:pPr>
      <w:pStyle w:val="a6"/>
    </w:pPr>
  </w:p>
  <w:p w:rsidR="00A01DCF" w:rsidRDefault="00753E04" w:rsidP="00A23B52">
    <w:pPr>
      <w:pStyle w:val="a6"/>
    </w:pPr>
  </w:p>
  <w:p w:rsidR="00A01DCF" w:rsidRPr="00A23B52" w:rsidRDefault="00753E04" w:rsidP="00A23B52">
    <w:pPr>
      <w:pStyle w:val="a6"/>
    </w:pPr>
  </w:p>
  <w:p w:rsidR="00A01DCF" w:rsidRPr="00AF5191" w:rsidRDefault="00753E0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B0F27"/>
    <w:multiLevelType w:val="hybridMultilevel"/>
    <w:tmpl w:val="2CF05C3A"/>
    <w:lvl w:ilvl="0" w:tplc="BB66EE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15BC3"/>
    <w:rsid w:val="003404AF"/>
    <w:rsid w:val="0038516E"/>
    <w:rsid w:val="003A1EBF"/>
    <w:rsid w:val="003A508B"/>
    <w:rsid w:val="003A7617"/>
    <w:rsid w:val="003E3C2E"/>
    <w:rsid w:val="003E53D4"/>
    <w:rsid w:val="003F26F1"/>
    <w:rsid w:val="003F6800"/>
    <w:rsid w:val="00405776"/>
    <w:rsid w:val="00420B11"/>
    <w:rsid w:val="00434834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89"/>
    <w:rsid w:val="00693E36"/>
    <w:rsid w:val="006A336F"/>
    <w:rsid w:val="006E0C1D"/>
    <w:rsid w:val="006F3E97"/>
    <w:rsid w:val="00704AC0"/>
    <w:rsid w:val="00733EE4"/>
    <w:rsid w:val="00753E04"/>
    <w:rsid w:val="0079050B"/>
    <w:rsid w:val="0079063A"/>
    <w:rsid w:val="007C617A"/>
    <w:rsid w:val="007D155B"/>
    <w:rsid w:val="008001A7"/>
    <w:rsid w:val="00801A7D"/>
    <w:rsid w:val="008578B5"/>
    <w:rsid w:val="008A25B6"/>
    <w:rsid w:val="0095367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16DF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2018-06-05T08:25:00Z</dcterms:modified>
</cp:coreProperties>
</file>