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151DFC">
        <w:rPr>
          <w:rFonts w:ascii="Bookman Old Style" w:hAnsi="Bookman Old Style"/>
          <w:lang w:val="ru-RU"/>
        </w:rPr>
        <w:t xml:space="preserve"> 77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151DFC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151DFC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82541D">
        <w:rPr>
          <w:rFonts w:ascii="Bookman Old Style" w:hAnsi="Bookman Old Style"/>
          <w:b/>
          <w:i/>
          <w:sz w:val="22"/>
          <w:szCs w:val="22"/>
          <w:lang w:val="ru-RU"/>
        </w:rPr>
        <w:t>ОВО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82541D">
        <w:rPr>
          <w:rFonts w:ascii="Bookman Old Style" w:hAnsi="Bookman Old Style"/>
          <w:b/>
          <w:i/>
          <w:sz w:val="22"/>
          <w:szCs w:val="22"/>
          <w:lang w:val="ru-RU"/>
        </w:rPr>
        <w:t>Чкалова, д. 9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82541D" w:rsidRPr="004B1F98" w:rsidRDefault="0082541D" w:rsidP="0082541D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5.2.2.):</w:t>
      </w:r>
    </w:p>
    <w:p w:rsidR="0082541D" w:rsidRDefault="0082541D" w:rsidP="0082541D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82541D" w:rsidRDefault="0082541D" w:rsidP="0082541D">
      <w:pPr>
        <w:ind w:left="1800" w:hanging="1800"/>
        <w:jc w:val="both"/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По указанным </w:t>
      </w:r>
      <w:r>
        <w:rPr>
          <w:rFonts w:ascii="Bookman Old Style" w:hAnsi="Bookman Old Style"/>
          <w:sz w:val="22"/>
          <w:szCs w:val="22"/>
          <w:lang w:val="ru-RU"/>
        </w:rPr>
        <w:t>объектам выполнить:</w:t>
      </w:r>
    </w:p>
    <w:p w:rsidR="0082541D" w:rsidRPr="00295ABA" w:rsidRDefault="0082541D" w:rsidP="0082541D">
      <w:pPr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2.1</w:t>
      </w:r>
      <w:r w:rsidRPr="00295ABA">
        <w:rPr>
          <w:rFonts w:ascii="Bookman Old Style" w:hAnsi="Bookman Old Style"/>
          <w:b/>
          <w:snapToGrid w:val="0"/>
          <w:sz w:val="22"/>
          <w:szCs w:val="22"/>
          <w:lang w:val="ru-RU"/>
        </w:rPr>
        <w:t>. ул. Чкалова, д. 9 (старое здание):</w:t>
      </w:r>
    </w:p>
    <w:p w:rsidR="0082541D" w:rsidRDefault="0082541D" w:rsidP="0082541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-   в подвальном помещении на трубопроводе отопления тира заменить запорную арматуру на подающем и обратном трубопроводе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 мм в количестве 2-х штук;</w:t>
      </w:r>
    </w:p>
    <w:p w:rsidR="0082541D" w:rsidRPr="00E86EA8" w:rsidRDefault="0082541D" w:rsidP="0082541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     вывесить схему ИТП (ПТЭ ТЭ п.2.8.3.).</w:t>
      </w:r>
    </w:p>
    <w:p w:rsidR="0082541D" w:rsidRPr="00295ABA" w:rsidRDefault="0082541D" w:rsidP="0082541D">
      <w:pPr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2.2</w:t>
      </w:r>
      <w:r w:rsidRPr="00295ABA">
        <w:rPr>
          <w:rFonts w:ascii="Bookman Old Style" w:hAnsi="Bookman Old Style"/>
          <w:b/>
          <w:snapToGrid w:val="0"/>
          <w:sz w:val="22"/>
          <w:szCs w:val="22"/>
          <w:lang w:val="ru-RU"/>
        </w:rPr>
        <w:t>. ул. Чкалова, д. 9 (новое здание)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: </w:t>
      </w:r>
    </w:p>
    <w:p w:rsidR="0082541D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ликвидировать водоразборные краны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(ПТЭ ТЭ п.9.1.31, п.9.2.4.), </w:t>
      </w:r>
    </w:p>
    <w:p w:rsidR="0082541D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на отводящем трубопроводе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32 мм (отопление бокса,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слесарки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установить балансировочный клапан;</w:t>
      </w:r>
    </w:p>
    <w:p w:rsidR="0082541D" w:rsidRPr="00295ABA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  <w:r w:rsidRPr="00295ABA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с предъявлением к приёмке представителю Э.С.О.</w:t>
      </w:r>
    </w:p>
    <w:p w:rsidR="0082541D" w:rsidRDefault="0082541D" w:rsidP="0082541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2541D" w:rsidRDefault="0082541D" w:rsidP="0082541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2541D" w:rsidRDefault="0082541D" w:rsidP="0082541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82541D" w:rsidRDefault="0082541D" w:rsidP="0082541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2541D" w:rsidRDefault="0082541D" w:rsidP="0082541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здания, выявл</w:t>
      </w:r>
      <w:r w:rsidR="00151DFC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82541D" w:rsidRPr="005D6FD0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2541D" w:rsidRDefault="0082541D" w:rsidP="0082541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82541D" w:rsidRPr="007E678C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678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7E678C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82541D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678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E678C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E678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82541D" w:rsidRPr="007E678C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п.9.1.45.).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 (приложение № 6).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51DFC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151DFC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151DFC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2541D" w:rsidRDefault="0082541D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</w:t>
      </w:r>
      <w:r w:rsidR="00151DFC">
        <w:rPr>
          <w:rFonts w:ascii="Bookman Old Style" w:hAnsi="Bookman Old Style"/>
          <w:sz w:val="22"/>
          <w:szCs w:val="22"/>
          <w:lang w:val="ru-RU"/>
        </w:rPr>
        <w:t>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151DFC" w:rsidRDefault="00151DFC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82541D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54" w:rsidRDefault="007D0E54" w:rsidP="00693E36">
      <w:r>
        <w:separator/>
      </w:r>
    </w:p>
  </w:endnote>
  <w:endnote w:type="continuationSeparator" w:id="0">
    <w:p w:rsidR="007D0E54" w:rsidRDefault="007D0E5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D0E54" w:rsidP="00A23B52">
    <w:pPr>
      <w:pStyle w:val="a8"/>
    </w:pPr>
  </w:p>
  <w:p w:rsidR="00A01DCF" w:rsidRDefault="007D0E54" w:rsidP="00A23B52">
    <w:pPr>
      <w:pStyle w:val="a8"/>
    </w:pPr>
  </w:p>
  <w:p w:rsidR="00A01DCF" w:rsidRPr="00A23B52" w:rsidRDefault="00F0017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54" w:rsidRDefault="007D0E54" w:rsidP="00693E36">
      <w:r>
        <w:separator/>
      </w:r>
    </w:p>
  </w:footnote>
  <w:footnote w:type="continuationSeparator" w:id="0">
    <w:p w:rsidR="007D0E54" w:rsidRDefault="007D0E5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0017F" w:rsidP="00A23B52">
    <w:pPr>
      <w:pStyle w:val="a6"/>
    </w:pPr>
    <w:r w:rsidRPr="00F001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0017F" w:rsidP="00A23B52">
    <w:pPr>
      <w:pStyle w:val="a6"/>
    </w:pPr>
    <w:r w:rsidRPr="00F0017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D0E54" w:rsidP="00A23B52">
    <w:pPr>
      <w:pStyle w:val="a6"/>
    </w:pPr>
  </w:p>
  <w:p w:rsidR="00A01DCF" w:rsidRDefault="007D0E54" w:rsidP="00A23B52">
    <w:pPr>
      <w:pStyle w:val="a6"/>
    </w:pPr>
  </w:p>
  <w:p w:rsidR="00A01DCF" w:rsidRPr="00A23B52" w:rsidRDefault="007D0E5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D0E54" w:rsidP="00A23B52">
    <w:pPr>
      <w:pStyle w:val="a6"/>
    </w:pPr>
  </w:p>
  <w:p w:rsidR="00A01DCF" w:rsidRDefault="007D0E54" w:rsidP="00A23B52">
    <w:pPr>
      <w:pStyle w:val="a6"/>
    </w:pPr>
  </w:p>
  <w:p w:rsidR="00A01DCF" w:rsidRDefault="007D0E54" w:rsidP="00A23B52">
    <w:pPr>
      <w:pStyle w:val="a6"/>
    </w:pPr>
  </w:p>
  <w:p w:rsidR="00A01DCF" w:rsidRDefault="007D0E54" w:rsidP="00A23B52">
    <w:pPr>
      <w:pStyle w:val="a6"/>
    </w:pPr>
  </w:p>
  <w:p w:rsidR="00A01DCF" w:rsidRDefault="007D0E54" w:rsidP="00A23B52">
    <w:pPr>
      <w:pStyle w:val="a6"/>
    </w:pPr>
  </w:p>
  <w:p w:rsidR="00A01DCF" w:rsidRDefault="007D0E54" w:rsidP="00A23B52">
    <w:pPr>
      <w:pStyle w:val="a6"/>
    </w:pPr>
  </w:p>
  <w:p w:rsidR="00A01DCF" w:rsidRPr="00A23B52" w:rsidRDefault="007D0E54" w:rsidP="00A23B52">
    <w:pPr>
      <w:pStyle w:val="a6"/>
    </w:pPr>
  </w:p>
  <w:p w:rsidR="00A01DCF" w:rsidRPr="00AF5191" w:rsidRDefault="007D0E5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63544"/>
    <w:multiLevelType w:val="hybridMultilevel"/>
    <w:tmpl w:val="6C58E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5E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56C63"/>
    <w:rsid w:val="00067606"/>
    <w:rsid w:val="000837BA"/>
    <w:rsid w:val="00097559"/>
    <w:rsid w:val="000C3FA9"/>
    <w:rsid w:val="000D528B"/>
    <w:rsid w:val="001445D3"/>
    <w:rsid w:val="00151DFC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0E54"/>
    <w:rsid w:val="007D155B"/>
    <w:rsid w:val="008001A7"/>
    <w:rsid w:val="00801A7D"/>
    <w:rsid w:val="0082541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0017F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2018-07-06T06:52:00Z</dcterms:modified>
</cp:coreProperties>
</file>