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FA675A">
        <w:rPr>
          <w:rFonts w:ascii="Bookman Old Style" w:hAnsi="Bookman Old Style"/>
          <w:lang w:val="ru-RU"/>
        </w:rPr>
        <w:t xml:space="preserve"> 71  от « 06</w:t>
      </w:r>
      <w:r w:rsidRPr="00FD2A38">
        <w:rPr>
          <w:rFonts w:ascii="Bookman Old Style" w:hAnsi="Bookman Old Style"/>
          <w:lang w:val="ru-RU"/>
        </w:rPr>
        <w:t xml:space="preserve"> </w:t>
      </w:r>
      <w:r w:rsidR="00FA675A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FA675A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3B3623">
        <w:rPr>
          <w:rFonts w:ascii="Bookman Old Style" w:hAnsi="Bookman Old Style"/>
          <w:b/>
          <w:i/>
          <w:sz w:val="22"/>
          <w:szCs w:val="22"/>
          <w:lang w:val="ru-RU"/>
        </w:rPr>
        <w:t>РУПС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proofErr w:type="gramStart"/>
      <w:r>
        <w:rPr>
          <w:rFonts w:ascii="Bookman Old Style" w:hAnsi="Bookman Old Style"/>
          <w:b/>
          <w:i/>
          <w:sz w:val="22"/>
          <w:szCs w:val="22"/>
          <w:lang w:val="ru-RU"/>
        </w:rPr>
        <w:t>см</w:t>
      </w:r>
      <w:proofErr w:type="gramEnd"/>
      <w:r>
        <w:rPr>
          <w:rFonts w:ascii="Bookman Old Style" w:hAnsi="Bookman Old Style"/>
          <w:b/>
          <w:i/>
          <w:sz w:val="22"/>
          <w:szCs w:val="22"/>
          <w:lang w:val="ru-RU"/>
        </w:rPr>
        <w:t>. ниже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7B7F3D" w:rsidRDefault="007B7F3D" w:rsidP="007B7F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</w:p>
    <w:p w:rsidR="007B7F3D" w:rsidRPr="0041676A" w:rsidRDefault="007B7F3D" w:rsidP="007B7F3D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клапан</w:t>
      </w:r>
      <w:r>
        <w:rPr>
          <w:rFonts w:ascii="Bookman Old Style" w:hAnsi="Bookman Old Style"/>
          <w:sz w:val="22"/>
          <w:szCs w:val="22"/>
          <w:lang w:val="ru-RU"/>
        </w:rPr>
        <w:t>а, отрегулированные на 6 кгс/см</w:t>
      </w:r>
      <w:proofErr w:type="gramStart"/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proofErr w:type="gramEnd"/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Pr="0041676A">
        <w:rPr>
          <w:rFonts w:ascii="Bookman Old Style" w:hAnsi="Bookman Old Style"/>
          <w:sz w:val="22"/>
          <w:szCs w:val="22"/>
          <w:lang w:val="ru-RU"/>
        </w:rPr>
        <w:t>.5.2.2.);</w:t>
      </w:r>
    </w:p>
    <w:p w:rsidR="007B7F3D" w:rsidRDefault="007B7F3D" w:rsidP="007B7F3D">
      <w:pPr>
        <w:pStyle w:val="a3"/>
        <w:rPr>
          <w:rFonts w:ascii="Bookman Old Style" w:hAnsi="Bookman Old Style"/>
          <w:sz w:val="22"/>
          <w:szCs w:val="22"/>
          <w:lang w:val="ru-RU"/>
        </w:rPr>
      </w:pPr>
      <w:r w:rsidRPr="0041676A">
        <w:rPr>
          <w:rFonts w:ascii="Bookman Old Style" w:hAnsi="Bookman Old Style"/>
          <w:sz w:val="22"/>
          <w:szCs w:val="22"/>
          <w:lang w:val="ru-RU"/>
        </w:rPr>
        <w:t>1.2.приборы  КИП (</w:t>
      </w:r>
      <w:r>
        <w:rPr>
          <w:rFonts w:ascii="Bookman Old Style" w:hAnsi="Bookman Old Style"/>
          <w:sz w:val="22"/>
          <w:szCs w:val="22"/>
          <w:lang w:val="ru-RU"/>
        </w:rPr>
        <w:t>ПТЭ ТЭ п.9.1.45.).</w:t>
      </w:r>
    </w:p>
    <w:p w:rsidR="007B7F3D" w:rsidRDefault="007B7F3D" w:rsidP="007B7F3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</w:t>
      </w:r>
      <w:r w:rsidRPr="00C5510B"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По указанным объектам выполнить:</w:t>
      </w:r>
    </w:p>
    <w:p w:rsidR="007B7F3D" w:rsidRDefault="007B7F3D" w:rsidP="007B7F3D">
      <w:pPr>
        <w:ind w:left="720"/>
        <w:jc w:val="both"/>
        <w:rPr>
          <w:rFonts w:ascii="Bookman Old Style" w:hAnsi="Bookman Old Style"/>
          <w:b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b/>
          <w:snapToGrid w:val="0"/>
          <w:sz w:val="22"/>
          <w:szCs w:val="22"/>
          <w:lang w:val="ru-RU"/>
        </w:rPr>
        <w:t>- ул. Кирова, д. 49:</w:t>
      </w:r>
    </w:p>
    <w:p w:rsidR="007B7F3D" w:rsidRDefault="007B7F3D" w:rsidP="007B7F3D">
      <w:pPr>
        <w:tabs>
          <w:tab w:val="left" w:pos="1620"/>
        </w:tabs>
        <w:ind w:left="900"/>
        <w:rPr>
          <w:rFonts w:ascii="Bookman Old Style" w:hAnsi="Bookman Old Style"/>
          <w:i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i/>
          <w:snapToGrid w:val="0"/>
          <w:sz w:val="22"/>
          <w:szCs w:val="22"/>
          <w:lang w:val="ru-RU"/>
        </w:rPr>
        <w:t xml:space="preserve">-Тепловой пункт: </w:t>
      </w:r>
    </w:p>
    <w:p w:rsidR="007B7F3D" w:rsidRDefault="007B7F3D" w:rsidP="007B7F3D">
      <w:pPr>
        <w:tabs>
          <w:tab w:val="left" w:pos="1620"/>
        </w:tabs>
        <w:ind w:left="90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-на отводящий трубопровод калориферного отопления установить регулируемую запорную арматуру </w:t>
      </w:r>
      <w:proofErr w:type="spellStart"/>
      <w:r>
        <w:rPr>
          <w:rFonts w:ascii="Bookman Old Style" w:hAnsi="Bookman Old Style"/>
          <w:snapToGrid w:val="0"/>
          <w:sz w:val="22"/>
          <w:szCs w:val="22"/>
          <w:lang w:val="ru-RU"/>
        </w:rPr>
        <w:t>Ду</w:t>
      </w:r>
      <w:proofErr w:type="spell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50мм.</w:t>
      </w:r>
    </w:p>
    <w:p w:rsidR="007B7F3D" w:rsidRDefault="007B7F3D" w:rsidP="007B7F3D">
      <w:pPr>
        <w:ind w:left="720"/>
        <w:jc w:val="both"/>
        <w:rPr>
          <w:rFonts w:ascii="Bookman Old Style" w:hAnsi="Bookman Old Style"/>
          <w:b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b/>
          <w:snapToGrid w:val="0"/>
          <w:sz w:val="22"/>
          <w:szCs w:val="22"/>
          <w:lang w:val="ru-RU"/>
        </w:rPr>
        <w:t xml:space="preserve">- </w:t>
      </w:r>
      <w:r w:rsidRPr="00757231">
        <w:rPr>
          <w:rFonts w:ascii="Bookman Old Style" w:hAnsi="Bookman Old Style"/>
          <w:b/>
          <w:snapToGrid w:val="0"/>
          <w:sz w:val="22"/>
          <w:szCs w:val="22"/>
          <w:lang w:val="ru-RU"/>
        </w:rPr>
        <w:t>ул. Свердлова, д. 2:</w:t>
      </w:r>
    </w:p>
    <w:p w:rsidR="007B7F3D" w:rsidRDefault="007B7F3D" w:rsidP="007B7F3D">
      <w:pPr>
        <w:tabs>
          <w:tab w:val="left" w:pos="1620"/>
        </w:tabs>
        <w:ind w:left="900"/>
        <w:rPr>
          <w:rFonts w:ascii="Bookman Old Style" w:hAnsi="Bookman Old Style"/>
          <w:i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i/>
          <w:snapToGrid w:val="0"/>
          <w:sz w:val="22"/>
          <w:szCs w:val="22"/>
          <w:lang w:val="ru-RU"/>
        </w:rPr>
        <w:t xml:space="preserve">-Тепловой пункт: </w:t>
      </w:r>
    </w:p>
    <w:p w:rsidR="007B7F3D" w:rsidRDefault="007B7F3D" w:rsidP="007B7F3D">
      <w:pPr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 на подающий трубопровод после входной запорной арматуры установить грязевик тонкой очистки (ПТЭ ТЭ п.9.1.22.).</w:t>
      </w:r>
    </w:p>
    <w:p w:rsidR="007B7F3D" w:rsidRDefault="007B7F3D" w:rsidP="007B7F3D">
      <w:pPr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 вывесить схему ИТП (ПТЭ ТЭ п.2.8.3.).</w:t>
      </w:r>
    </w:p>
    <w:p w:rsidR="007B7F3D" w:rsidRDefault="007B7F3D" w:rsidP="007B7F3D">
      <w:pPr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 восстановить стационарное освещение ИТП.</w:t>
      </w:r>
    </w:p>
    <w:p w:rsidR="007B7F3D" w:rsidRDefault="007B7F3D" w:rsidP="007B7F3D">
      <w:pPr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- заменить входную запорную арматуру на подающем трубопроводе </w:t>
      </w:r>
      <w:proofErr w:type="spellStart"/>
      <w:r>
        <w:rPr>
          <w:rFonts w:ascii="Bookman Old Style" w:hAnsi="Bookman Old Style"/>
          <w:snapToGrid w:val="0"/>
          <w:sz w:val="22"/>
          <w:szCs w:val="22"/>
          <w:lang w:val="ru-RU"/>
        </w:rPr>
        <w:t>Ду</w:t>
      </w:r>
      <w:proofErr w:type="spell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50 мм.</w:t>
      </w:r>
    </w:p>
    <w:p w:rsidR="007B7F3D" w:rsidRDefault="007B7F3D" w:rsidP="007B7F3D">
      <w:pPr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-выполнить гидравлическую регулировку.</w:t>
      </w:r>
    </w:p>
    <w:p w:rsidR="007B7F3D" w:rsidRDefault="007B7F3D" w:rsidP="007B7F3D">
      <w:pPr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7B7F3D" w:rsidRDefault="007B7F3D" w:rsidP="007B7F3D">
      <w:pPr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7B7F3D" w:rsidRDefault="007B7F3D" w:rsidP="007B7F3D">
      <w:pPr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7B7F3D" w:rsidRDefault="007B7F3D" w:rsidP="007B7F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3. В ИТП провести  работы по ТО: ревизия, ремонт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 п.2.6.13 в, п.5.1.6.)   с предъявлением к приёмке представителю Э.С.О.:</w:t>
      </w:r>
    </w:p>
    <w:p w:rsidR="007B7F3D" w:rsidRDefault="007B7F3D" w:rsidP="007B7F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3.1.</w:t>
      </w:r>
      <w:r w:rsidRPr="006975C4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. Элеватор:</w:t>
      </w:r>
    </w:p>
    <w:p w:rsidR="007B7F3D" w:rsidRDefault="007B7F3D" w:rsidP="007B7F3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7B7F3D" w:rsidRDefault="007B7F3D" w:rsidP="007B7F3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7B7F3D" w:rsidRDefault="007B7F3D" w:rsidP="007B7F3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7B7F3D" w:rsidRDefault="007B7F3D" w:rsidP="007B7F3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7B7F3D" w:rsidRDefault="007B7F3D" w:rsidP="007B7F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3.2. Задвижки:</w:t>
      </w:r>
    </w:p>
    <w:p w:rsidR="007B7F3D" w:rsidRDefault="007B7F3D" w:rsidP="007B7F3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7B7F3D" w:rsidRDefault="007B7F3D" w:rsidP="007B7F3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7B7F3D" w:rsidRDefault="007B7F3D" w:rsidP="007B7F3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7B7F3D" w:rsidRDefault="007B7F3D" w:rsidP="007B7F3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7B7F3D" w:rsidRDefault="007B7F3D" w:rsidP="007B7F3D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Грязевик:</w:t>
      </w:r>
    </w:p>
    <w:p w:rsidR="007B7F3D" w:rsidRDefault="007B7F3D" w:rsidP="007B7F3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7B7F3D" w:rsidRDefault="007B7F3D" w:rsidP="007B7F3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7B7F3D" w:rsidRDefault="007B7F3D" w:rsidP="007B7F3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7B7F3D" w:rsidRDefault="007B7F3D" w:rsidP="007B7F3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7B7F3D" w:rsidRDefault="007B7F3D" w:rsidP="007B7F3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7B7F3D" w:rsidRDefault="007B7F3D" w:rsidP="007B7F3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-   элеваторные узлы – 1 МПа</w:t>
      </w:r>
    </w:p>
    <w:p w:rsidR="007B7F3D" w:rsidRDefault="007B7F3D" w:rsidP="007B7F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-  системы отопления – 0,6 МПа</w:t>
      </w:r>
    </w:p>
    <w:p w:rsidR="007B7F3D" w:rsidRDefault="007B7F3D" w:rsidP="007B7F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(вентиляционные отдушины) в цоколях зданий (ВСН-58-88р).</w:t>
      </w:r>
    </w:p>
    <w:p w:rsidR="007B7F3D" w:rsidRPr="006D4698" w:rsidRDefault="007B7F3D" w:rsidP="007B7F3D">
      <w:pPr>
        <w:rPr>
          <w:rFonts w:ascii="Bookman Old Style" w:hAnsi="Bookman Old Style"/>
          <w:sz w:val="22"/>
          <w:szCs w:val="22"/>
          <w:lang w:val="ru-RU"/>
        </w:rPr>
      </w:pPr>
      <w:r w:rsidRPr="006D4698"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7B7F3D" w:rsidRPr="006D4698" w:rsidRDefault="007B7F3D" w:rsidP="007B7F3D">
      <w:pPr>
        <w:rPr>
          <w:rFonts w:ascii="Bookman Old Style" w:hAnsi="Bookman Old Style"/>
          <w:sz w:val="22"/>
          <w:szCs w:val="22"/>
          <w:lang w:val="ru-RU"/>
        </w:rPr>
      </w:pPr>
      <w:r w:rsidRPr="006D4698">
        <w:rPr>
          <w:rFonts w:ascii="Bookman Old Style" w:hAnsi="Bookman Old Style"/>
          <w:sz w:val="22"/>
          <w:szCs w:val="22"/>
          <w:lang w:val="ru-RU"/>
        </w:rPr>
        <w:t>6. Устра</w:t>
      </w:r>
      <w:r>
        <w:rPr>
          <w:rFonts w:ascii="Bookman Old Style" w:hAnsi="Bookman Old Style"/>
          <w:sz w:val="22"/>
          <w:szCs w:val="22"/>
          <w:lang w:val="ru-RU"/>
        </w:rPr>
        <w:t>нить (</w:t>
      </w:r>
      <w:r w:rsidRPr="006D4698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</w:t>
      </w:r>
      <w:r>
        <w:rPr>
          <w:rFonts w:ascii="Bookman Old Style" w:hAnsi="Bookman Old Style"/>
          <w:sz w:val="22"/>
          <w:szCs w:val="22"/>
          <w:lang w:val="ru-RU"/>
        </w:rPr>
        <w:t>ющих конструкций зданий</w:t>
      </w:r>
      <w:r w:rsidRPr="006D4698">
        <w:rPr>
          <w:rFonts w:ascii="Bookman Old Style" w:hAnsi="Bookman Old Style"/>
          <w:sz w:val="22"/>
          <w:szCs w:val="22"/>
          <w:lang w:val="ru-RU"/>
        </w:rPr>
        <w:t>, выявленные в отопительном сезоне 20</w:t>
      </w:r>
      <w:r w:rsidR="00FA675A">
        <w:rPr>
          <w:rFonts w:ascii="Bookman Old Style" w:hAnsi="Bookman Old Style"/>
          <w:sz w:val="22"/>
          <w:szCs w:val="22"/>
          <w:lang w:val="ru-RU"/>
        </w:rPr>
        <w:t>17</w:t>
      </w:r>
      <w:r w:rsidRPr="006D4698">
        <w:rPr>
          <w:rFonts w:ascii="Bookman Old Style" w:hAnsi="Bookman Old Style"/>
          <w:sz w:val="22"/>
          <w:szCs w:val="22"/>
          <w:lang w:val="ru-RU"/>
        </w:rPr>
        <w:t>-201</w:t>
      </w:r>
      <w:r w:rsidR="00FA675A">
        <w:rPr>
          <w:rFonts w:ascii="Bookman Old Style" w:hAnsi="Bookman Old Style"/>
          <w:sz w:val="22"/>
          <w:szCs w:val="22"/>
          <w:lang w:val="ru-RU"/>
        </w:rPr>
        <w:t>8</w:t>
      </w:r>
      <w:r w:rsidRPr="006D4698"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7B7F3D" w:rsidRDefault="007B7F3D" w:rsidP="007B7F3D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6D4698">
        <w:rPr>
          <w:rFonts w:ascii="Bookman Old Style" w:hAnsi="Bookman Old Style"/>
          <w:sz w:val="22"/>
          <w:szCs w:val="22"/>
          <w:lang w:val="ru-RU"/>
        </w:rPr>
        <w:t xml:space="preserve">7. </w:t>
      </w:r>
      <w:r w:rsidRPr="006D4698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7B7F3D" w:rsidRPr="006D4698" w:rsidRDefault="007B7F3D" w:rsidP="007B7F3D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7B7F3D" w:rsidRPr="006D4698" w:rsidRDefault="007B7F3D" w:rsidP="007B7F3D">
      <w:pPr>
        <w:rPr>
          <w:rFonts w:ascii="Bookman Old Style" w:hAnsi="Bookman Old Style"/>
          <w:sz w:val="22"/>
          <w:szCs w:val="22"/>
          <w:lang w:val="ru-RU"/>
        </w:rPr>
      </w:pPr>
      <w:r w:rsidRPr="006D4698">
        <w:rPr>
          <w:rFonts w:ascii="Bookman Old Style" w:hAnsi="Bookman Old Style"/>
          <w:sz w:val="22"/>
          <w:szCs w:val="22"/>
          <w:lang w:val="ru-RU"/>
        </w:rPr>
        <w:t>П</w:t>
      </w:r>
      <w:r w:rsidRPr="006D4698"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 w:rsidRPr="006D4698">
        <w:rPr>
          <w:rFonts w:ascii="Bookman Old Style" w:hAnsi="Bookman Old Style"/>
          <w:sz w:val="22"/>
          <w:szCs w:val="22"/>
          <w:lang w:val="ru-RU"/>
        </w:rPr>
        <w:t>:</w:t>
      </w:r>
    </w:p>
    <w:p w:rsidR="007B7F3D" w:rsidRDefault="007B7F3D" w:rsidP="007B7F3D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7B7F3D" w:rsidRPr="00FE49AE" w:rsidRDefault="007B7F3D" w:rsidP="007B7F3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FE49AE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FE49AE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FE49AE"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lang w:val="ru-RU"/>
        </w:rPr>
        <w:t>.5.2.6.г);</w:t>
      </w:r>
    </w:p>
    <w:p w:rsidR="007B7F3D" w:rsidRDefault="007B7F3D" w:rsidP="007B7F3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FE49AE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FE49AE"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FE49AE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7B7F3D" w:rsidRPr="00FE49AE" w:rsidRDefault="007B7F3D" w:rsidP="007B7F3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7B7F3D" w:rsidRDefault="007B7F3D" w:rsidP="007B7F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 ПТЭ ТЭ  п.9.1.5. (приложение № 6). </w:t>
      </w:r>
    </w:p>
    <w:p w:rsidR="007B7F3D" w:rsidRDefault="007B7F3D" w:rsidP="007B7F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FA675A">
        <w:rPr>
          <w:rFonts w:ascii="Bookman Old Style" w:hAnsi="Bookman Old Style"/>
          <w:sz w:val="22"/>
          <w:szCs w:val="22"/>
          <w:lang w:val="ru-RU"/>
        </w:rPr>
        <w:t xml:space="preserve">риборов учета тепловой энергии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те</w:t>
      </w:r>
      <w:r w:rsidR="00FA675A">
        <w:rPr>
          <w:rFonts w:ascii="Bookman Old Style" w:hAnsi="Bookman Old Style"/>
          <w:sz w:val="22"/>
          <w:szCs w:val="22"/>
          <w:lang w:val="ru-RU"/>
        </w:rPr>
        <w:t>плосчетчи</w:t>
      </w:r>
      <w:r w:rsidR="00FA675A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7B7F3D" w:rsidRDefault="007B7F3D" w:rsidP="007B7F3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отопительному сезону   201</w:t>
      </w:r>
      <w:r w:rsidR="00FA675A">
        <w:rPr>
          <w:rFonts w:ascii="Bookman Old Style" w:hAnsi="Bookman Old Style"/>
          <w:sz w:val="22"/>
          <w:szCs w:val="22"/>
          <w:lang w:val="ru-RU"/>
        </w:rPr>
        <w:t>8/2019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)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FA675A" w:rsidRDefault="00FA675A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FA675A" w:rsidRDefault="00FA675A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FA675A" w:rsidRDefault="00FA675A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FA675A" w:rsidRDefault="00FA675A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FA675A" w:rsidRDefault="00FA675A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FA675A" w:rsidRDefault="00FA675A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EDD" w:rsidRDefault="001A0EDD" w:rsidP="00693E36">
      <w:r>
        <w:separator/>
      </w:r>
    </w:p>
  </w:endnote>
  <w:endnote w:type="continuationSeparator" w:id="0">
    <w:p w:rsidR="001A0EDD" w:rsidRDefault="001A0EDD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A0EDD" w:rsidP="00A23B52">
    <w:pPr>
      <w:pStyle w:val="a8"/>
    </w:pPr>
  </w:p>
  <w:p w:rsidR="00A01DCF" w:rsidRDefault="001A0EDD" w:rsidP="00A23B52">
    <w:pPr>
      <w:pStyle w:val="a8"/>
    </w:pPr>
  </w:p>
  <w:p w:rsidR="00A01DCF" w:rsidRPr="00A23B52" w:rsidRDefault="00722830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EDD" w:rsidRDefault="001A0EDD" w:rsidP="00693E36">
      <w:r>
        <w:separator/>
      </w:r>
    </w:p>
  </w:footnote>
  <w:footnote w:type="continuationSeparator" w:id="0">
    <w:p w:rsidR="001A0EDD" w:rsidRDefault="001A0EDD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22830" w:rsidP="00A23B52">
    <w:pPr>
      <w:pStyle w:val="a6"/>
    </w:pPr>
    <w:r w:rsidRPr="0072283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722830" w:rsidP="00A23B52">
    <w:pPr>
      <w:pStyle w:val="a6"/>
    </w:pPr>
    <w:r w:rsidRPr="00722830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1A0EDD" w:rsidP="00A23B52">
    <w:pPr>
      <w:pStyle w:val="a6"/>
    </w:pPr>
  </w:p>
  <w:p w:rsidR="00A01DCF" w:rsidRDefault="001A0EDD" w:rsidP="00A23B52">
    <w:pPr>
      <w:pStyle w:val="a6"/>
    </w:pPr>
  </w:p>
  <w:p w:rsidR="00A01DCF" w:rsidRPr="00A23B52" w:rsidRDefault="001A0EDD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A0EDD" w:rsidP="00A23B52">
    <w:pPr>
      <w:pStyle w:val="a6"/>
    </w:pPr>
  </w:p>
  <w:p w:rsidR="00A01DCF" w:rsidRDefault="001A0EDD" w:rsidP="00A23B52">
    <w:pPr>
      <w:pStyle w:val="a6"/>
    </w:pPr>
  </w:p>
  <w:p w:rsidR="00A01DCF" w:rsidRDefault="001A0EDD" w:rsidP="00A23B52">
    <w:pPr>
      <w:pStyle w:val="a6"/>
    </w:pPr>
  </w:p>
  <w:p w:rsidR="00A01DCF" w:rsidRDefault="001A0EDD" w:rsidP="00A23B52">
    <w:pPr>
      <w:pStyle w:val="a6"/>
    </w:pPr>
  </w:p>
  <w:p w:rsidR="00A01DCF" w:rsidRDefault="001A0EDD" w:rsidP="00A23B52">
    <w:pPr>
      <w:pStyle w:val="a6"/>
    </w:pPr>
  </w:p>
  <w:p w:rsidR="00A01DCF" w:rsidRDefault="001A0EDD" w:rsidP="00A23B52">
    <w:pPr>
      <w:pStyle w:val="a6"/>
    </w:pPr>
  </w:p>
  <w:p w:rsidR="00A01DCF" w:rsidRPr="00A23B52" w:rsidRDefault="001A0EDD" w:rsidP="00A23B52">
    <w:pPr>
      <w:pStyle w:val="a6"/>
    </w:pPr>
  </w:p>
  <w:p w:rsidR="00A01DCF" w:rsidRPr="00AF5191" w:rsidRDefault="001A0EDD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A0EDD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B3623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E0C1D"/>
    <w:rsid w:val="006F3E97"/>
    <w:rsid w:val="00704AC0"/>
    <w:rsid w:val="00722830"/>
    <w:rsid w:val="00733EE4"/>
    <w:rsid w:val="0079050B"/>
    <w:rsid w:val="0079063A"/>
    <w:rsid w:val="007B7F3D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66A10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EC3710"/>
    <w:rsid w:val="00F71F98"/>
    <w:rsid w:val="00F74142"/>
    <w:rsid w:val="00FA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56</cp:revision>
  <cp:lastPrinted>2013-06-04T07:56:00Z</cp:lastPrinted>
  <dcterms:created xsi:type="dcterms:W3CDTF">2010-05-25T11:01:00Z</dcterms:created>
  <dcterms:modified xsi:type="dcterms:W3CDTF">2018-07-06T06:00:00Z</dcterms:modified>
</cp:coreProperties>
</file>