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1B44B5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1B44B5">
        <w:rPr>
          <w:rFonts w:ascii="Bookman Old Style" w:hAnsi="Bookman Old Style"/>
          <w:lang w:val="ru-RU"/>
        </w:rPr>
        <w:t xml:space="preserve">исх. № </w:t>
      </w:r>
      <w:r w:rsidR="001B44B5">
        <w:rPr>
          <w:rFonts w:ascii="Bookman Old Style" w:hAnsi="Bookman Old Style"/>
          <w:lang w:val="ru-RU"/>
        </w:rPr>
        <w:t>71</w:t>
      </w:r>
      <w:r w:rsidR="008E72D5" w:rsidRPr="001B44B5">
        <w:rPr>
          <w:rFonts w:ascii="Bookman Old Style" w:hAnsi="Bookman Old Style"/>
          <w:lang w:val="ru-RU"/>
        </w:rPr>
        <w:t xml:space="preserve">  от « </w:t>
      </w:r>
      <w:r w:rsidR="00E265FB" w:rsidRPr="001B44B5">
        <w:rPr>
          <w:rFonts w:ascii="Bookman Old Style" w:hAnsi="Bookman Old Style"/>
          <w:lang w:val="ru-RU"/>
        </w:rPr>
        <w:t>2</w:t>
      </w:r>
      <w:r w:rsidR="001B44B5">
        <w:rPr>
          <w:rFonts w:ascii="Bookman Old Style" w:hAnsi="Bookman Old Style"/>
          <w:lang w:val="ru-RU"/>
        </w:rPr>
        <w:t xml:space="preserve">7 </w:t>
      </w:r>
      <w:r w:rsidR="008E72D5" w:rsidRPr="001B44B5">
        <w:rPr>
          <w:rFonts w:ascii="Bookman Old Style" w:hAnsi="Bookman Old Style"/>
          <w:lang w:val="ru-RU"/>
        </w:rPr>
        <w:t>»  ию</w:t>
      </w:r>
      <w:r w:rsidR="00DF0986" w:rsidRPr="001B44B5">
        <w:rPr>
          <w:rFonts w:ascii="Bookman Old Style" w:hAnsi="Bookman Old Style"/>
          <w:lang w:val="ru-RU"/>
        </w:rPr>
        <w:t>н</w:t>
      </w:r>
      <w:r w:rsidR="008E72D5" w:rsidRPr="001B44B5">
        <w:rPr>
          <w:rFonts w:ascii="Bookman Old Style" w:hAnsi="Bookman Old Style"/>
          <w:lang w:val="ru-RU"/>
        </w:rPr>
        <w:t>я</w:t>
      </w:r>
      <w:r w:rsidRPr="001B44B5">
        <w:rPr>
          <w:rFonts w:ascii="Bookman Old Style" w:hAnsi="Bookman Old Style"/>
          <w:lang w:val="ru-RU"/>
        </w:rPr>
        <w:t xml:space="preserve">   20</w:t>
      </w:r>
      <w:r w:rsidR="00E265FB" w:rsidRPr="001B44B5">
        <w:rPr>
          <w:rFonts w:ascii="Bookman Old Style" w:hAnsi="Bookman Old Style"/>
          <w:lang w:val="ru-RU"/>
        </w:rPr>
        <w:t>2</w:t>
      </w:r>
      <w:r w:rsidR="001B44B5">
        <w:rPr>
          <w:rFonts w:ascii="Bookman Old Style" w:hAnsi="Bookman Old Style"/>
          <w:lang w:val="ru-RU"/>
        </w:rPr>
        <w:t>2</w:t>
      </w:r>
      <w:r w:rsidRPr="001B44B5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</w:t>
      </w:r>
      <w:r w:rsidR="008E72D5" w:rsidRPr="004E0C91">
        <w:rPr>
          <w:rFonts w:ascii="Bookman Old Style" w:hAnsi="Bookman Old Style"/>
          <w:b/>
          <w:sz w:val="22"/>
          <w:szCs w:val="22"/>
          <w:lang w:val="ru-RU"/>
        </w:rPr>
        <w:t>ООО «Кристалл», Колесникову Ю.П.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 w:rsidR="008E72D5">
        <w:rPr>
          <w:rFonts w:ascii="Bookman Old Style" w:hAnsi="Bookman Old Style"/>
          <w:b/>
          <w:i/>
          <w:sz w:val="22"/>
          <w:szCs w:val="22"/>
          <w:lang w:val="ru-RU"/>
        </w:rPr>
        <w:t>ул. Свердлова. д.1</w:t>
      </w: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8E72D5" w:rsidRDefault="008E72D5" w:rsidP="008E72D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8E72D5" w:rsidRDefault="008E72D5" w:rsidP="008E72D5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1.1.предохранительные клапана, отрегулированные на 6 кгс/см</w:t>
      </w:r>
      <w:r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(ПиНТЭЖФ п.5.2.2.);</w:t>
      </w:r>
    </w:p>
    <w:p w:rsidR="008E72D5" w:rsidRDefault="008E72D5" w:rsidP="008E72D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1.2.приборы  КИП (ПТЭ ТЭ п.9.1.45.).</w:t>
      </w:r>
    </w:p>
    <w:p w:rsidR="00B650F2" w:rsidRPr="00E265FB" w:rsidRDefault="001B44B5" w:rsidP="00B650F2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</w:t>
      </w:r>
      <w:r w:rsidR="00B650F2" w:rsidRPr="00E265FB">
        <w:rPr>
          <w:rFonts w:ascii="Bookman Old Style" w:hAnsi="Bookman Old Style"/>
          <w:snapToGrid w:val="0"/>
          <w:sz w:val="22"/>
          <w:szCs w:val="22"/>
          <w:lang w:val="ru-RU"/>
        </w:rPr>
        <w:t>1.</w:t>
      </w:r>
      <w:r w:rsidR="00E265FB">
        <w:rPr>
          <w:rFonts w:ascii="Bookman Old Style" w:hAnsi="Bookman Old Style"/>
          <w:snapToGrid w:val="0"/>
          <w:sz w:val="22"/>
          <w:szCs w:val="22"/>
          <w:lang w:val="ru-RU"/>
        </w:rPr>
        <w:t>3</w:t>
      </w:r>
      <w:r w:rsidR="00B650F2" w:rsidRPr="00E265FB">
        <w:rPr>
          <w:rFonts w:ascii="Bookman Old Style" w:hAnsi="Bookman Old Style"/>
          <w:snapToGrid w:val="0"/>
          <w:sz w:val="22"/>
          <w:szCs w:val="22"/>
          <w:lang w:val="ru-RU"/>
        </w:rPr>
        <w:t>. выполнить покраску трубопроводов теплоносителя (ПТЭ ТЭ п.9.1.40.).</w:t>
      </w:r>
    </w:p>
    <w:p w:rsidR="00B650F2" w:rsidRPr="00F5239B" w:rsidRDefault="00E265FB" w:rsidP="00B650F2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1.4</w:t>
      </w:r>
      <w:r w:rsidR="00B650F2" w:rsidRPr="00E265FB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  <w:r w:rsidR="00B650F2" w:rsidRPr="00E265FB">
        <w:rPr>
          <w:rFonts w:ascii="Bookman Old Style" w:hAnsi="Bookman Old Style"/>
          <w:sz w:val="22"/>
          <w:szCs w:val="22"/>
          <w:lang w:val="ru-RU"/>
        </w:rPr>
        <w:t xml:space="preserve"> Заизолировать оголенные участки трубопровода (п.9.1.39. ПТЭ ТЭ).</w:t>
      </w:r>
    </w:p>
    <w:p w:rsidR="008E72D5" w:rsidRDefault="008E72D5" w:rsidP="008E72D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2.По указанным объектам выполнить:</w:t>
      </w:r>
    </w:p>
    <w:p w:rsidR="008E72D5" w:rsidRDefault="008E72D5" w:rsidP="008E72D5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2.1.Элеваторный узел предоставить в разобранном виде для снятия параметров элеватора и сопла.</w:t>
      </w:r>
    </w:p>
    <w:p w:rsidR="008E72D5" w:rsidRDefault="008E72D5" w:rsidP="008E72D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В ИТП провести  работы по ТО: ревизия, ремонт  (ПиНТЭЖФ  п.2.6.13 в, п.5.1.6.)  с предъявлением к приёмке представителю Э.С.О.</w:t>
      </w:r>
    </w:p>
    <w:p w:rsidR="008E72D5" w:rsidRDefault="008E72D5" w:rsidP="008E72D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8E72D5" w:rsidRDefault="008E72D5" w:rsidP="008E72D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8E72D5" w:rsidRDefault="008E72D5" w:rsidP="008E72D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8E72D5" w:rsidRDefault="008E72D5" w:rsidP="008E72D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8E72D5" w:rsidRDefault="008E72D5" w:rsidP="008E72D5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8E72D5" w:rsidRDefault="008E72D5" w:rsidP="008E72D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8E72D5" w:rsidRDefault="008E72D5" w:rsidP="008E72D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8E72D5" w:rsidRDefault="008E72D5" w:rsidP="008E72D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8E72D5" w:rsidRDefault="008E72D5" w:rsidP="008E72D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8E72D5" w:rsidRDefault="008E72D5" w:rsidP="008E72D5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8E72D5" w:rsidRDefault="008E72D5" w:rsidP="008E72D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8E72D5" w:rsidRDefault="008E72D5" w:rsidP="008E72D5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8E72D5" w:rsidRDefault="008E72D5" w:rsidP="008E72D5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производится сборка задвижки с заменой прокладок;</w:t>
      </w:r>
    </w:p>
    <w:p w:rsidR="008E72D5" w:rsidRDefault="008E72D5" w:rsidP="008E72D5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8E72D5" w:rsidRDefault="008E72D5" w:rsidP="008E72D5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8E72D5" w:rsidRDefault="008E72D5" w:rsidP="008E72D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8E72D5" w:rsidRDefault="008E72D5" w:rsidP="008E72D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8E72D5" w:rsidRDefault="008E72D5" w:rsidP="008E72D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8E72D5" w:rsidRDefault="008E72D5" w:rsidP="008E72D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(вентиляционные отдушины) в цоколях зданий (ВСН-58-88р).</w:t>
      </w:r>
    </w:p>
    <w:p w:rsidR="008E72D5" w:rsidRDefault="008E72D5" w:rsidP="008E72D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(ПТЭ ТЭ п.9.1.31, п.9.2.4.).</w:t>
      </w:r>
    </w:p>
    <w:p w:rsidR="008E72D5" w:rsidRDefault="008E72D5" w:rsidP="008E72D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(выполнить) нарушения теплоизолирующих свойств ограждающих конструкций, выявл</w:t>
      </w:r>
      <w:r w:rsidR="00090F4E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1B44B5">
        <w:rPr>
          <w:rFonts w:ascii="Bookman Old Style" w:hAnsi="Bookman Old Style"/>
          <w:sz w:val="22"/>
          <w:szCs w:val="22"/>
          <w:lang w:val="ru-RU"/>
        </w:rPr>
        <w:t>21</w:t>
      </w:r>
      <w:r w:rsidR="00090F4E">
        <w:rPr>
          <w:rFonts w:ascii="Bookman Old Style" w:hAnsi="Bookman Old Style"/>
          <w:sz w:val="22"/>
          <w:szCs w:val="22"/>
          <w:lang w:val="ru-RU"/>
        </w:rPr>
        <w:t>-20</w:t>
      </w:r>
      <w:r w:rsidR="00E265FB">
        <w:rPr>
          <w:rFonts w:ascii="Bookman Old Style" w:hAnsi="Bookman Old Style"/>
          <w:sz w:val="22"/>
          <w:szCs w:val="22"/>
          <w:lang w:val="ru-RU"/>
        </w:rPr>
        <w:t>2</w:t>
      </w:r>
      <w:r w:rsidR="001B44B5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 п.7 ФЗ № 261 от 23.11.2009г.).</w:t>
      </w:r>
    </w:p>
    <w:p w:rsidR="008E72D5" w:rsidRDefault="008E72D5" w:rsidP="008E72D5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7.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8E72D5" w:rsidRDefault="008E72D5" w:rsidP="008E72D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8E72D5" w:rsidRDefault="008E72D5" w:rsidP="008E72D5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8E72D5" w:rsidRDefault="008E72D5" w:rsidP="008E72D5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(ПинТЭЖФ п.5.2.6.г).</w:t>
      </w:r>
    </w:p>
    <w:p w:rsidR="008E72D5" w:rsidRDefault="008E72D5" w:rsidP="008E72D5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п.5.2.9.).</w:t>
      </w:r>
    </w:p>
    <w:p w:rsidR="008E72D5" w:rsidRDefault="008E72D5" w:rsidP="008E72D5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8E72D5" w:rsidRDefault="008E72D5" w:rsidP="008E72D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п.9.1.5. (приложение № 6).</w:t>
      </w:r>
    </w:p>
    <w:p w:rsidR="008E72D5" w:rsidRDefault="008E72D5" w:rsidP="008E72D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Акты допуска коммерческих приборов учета тепловой энергии 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8E72D5" w:rsidRDefault="008E72D5" w:rsidP="008E72D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отопительному сезону   20</w:t>
      </w:r>
      <w:r w:rsidR="00E265FB">
        <w:rPr>
          <w:rFonts w:ascii="Bookman Old Style" w:hAnsi="Bookman Old Style"/>
          <w:sz w:val="22"/>
          <w:szCs w:val="22"/>
          <w:lang w:val="ru-RU"/>
        </w:rPr>
        <w:t>2</w:t>
      </w:r>
      <w:r w:rsidR="001B44B5">
        <w:rPr>
          <w:rFonts w:ascii="Bookman Old Style" w:hAnsi="Bookman Old Style"/>
          <w:sz w:val="22"/>
          <w:szCs w:val="22"/>
          <w:lang w:val="ru-RU"/>
        </w:rPr>
        <w:t>2</w:t>
      </w:r>
      <w:r w:rsidR="00090F4E">
        <w:rPr>
          <w:rFonts w:ascii="Bookman Old Style" w:hAnsi="Bookman Old Style"/>
          <w:sz w:val="22"/>
          <w:szCs w:val="22"/>
          <w:lang w:val="ru-RU"/>
        </w:rPr>
        <w:t>/202</w:t>
      </w:r>
      <w:r w:rsidR="001B44B5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 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E265FB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1B44B5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E265FB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1B44B5" w:rsidRDefault="001B44B5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8E72D5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E55" w:rsidRDefault="00974E55" w:rsidP="00693E36">
      <w:r>
        <w:separator/>
      </w:r>
    </w:p>
  </w:endnote>
  <w:endnote w:type="continuationSeparator" w:id="1">
    <w:p w:rsidR="00974E55" w:rsidRDefault="00974E55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974E55" w:rsidP="00A23B52">
    <w:pPr>
      <w:pStyle w:val="a8"/>
    </w:pPr>
  </w:p>
  <w:p w:rsidR="00A01DCF" w:rsidRDefault="00974E55" w:rsidP="00A23B52">
    <w:pPr>
      <w:pStyle w:val="a8"/>
    </w:pPr>
  </w:p>
  <w:p w:rsidR="00A01DCF" w:rsidRPr="00A23B52" w:rsidRDefault="00AA2010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E55" w:rsidRDefault="00974E55" w:rsidP="00693E36">
      <w:r>
        <w:separator/>
      </w:r>
    </w:p>
  </w:footnote>
  <w:footnote w:type="continuationSeparator" w:id="1">
    <w:p w:rsidR="00974E55" w:rsidRDefault="00974E55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AA2010" w:rsidP="00A23B52">
    <w:pPr>
      <w:pStyle w:val="a6"/>
    </w:pPr>
    <w:r w:rsidRPr="00AA201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AA2010" w:rsidP="00A23B52">
    <w:pPr>
      <w:pStyle w:val="a6"/>
    </w:pPr>
    <w:r w:rsidRPr="00AA2010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974E55" w:rsidP="00A23B52">
    <w:pPr>
      <w:pStyle w:val="a6"/>
    </w:pPr>
  </w:p>
  <w:p w:rsidR="00A01DCF" w:rsidRDefault="00974E55" w:rsidP="00A23B52">
    <w:pPr>
      <w:pStyle w:val="a6"/>
    </w:pPr>
  </w:p>
  <w:p w:rsidR="00A01DCF" w:rsidRPr="00A23B52" w:rsidRDefault="00974E55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974E55" w:rsidP="00A23B52">
    <w:pPr>
      <w:pStyle w:val="a6"/>
    </w:pPr>
  </w:p>
  <w:p w:rsidR="00A01DCF" w:rsidRDefault="00974E55" w:rsidP="00A23B52">
    <w:pPr>
      <w:pStyle w:val="a6"/>
    </w:pPr>
  </w:p>
  <w:p w:rsidR="00A01DCF" w:rsidRDefault="00974E55" w:rsidP="00A23B52">
    <w:pPr>
      <w:pStyle w:val="a6"/>
    </w:pPr>
  </w:p>
  <w:p w:rsidR="00A01DCF" w:rsidRDefault="00974E55" w:rsidP="00A23B52">
    <w:pPr>
      <w:pStyle w:val="a6"/>
    </w:pPr>
  </w:p>
  <w:p w:rsidR="00A01DCF" w:rsidRDefault="00974E55" w:rsidP="00A23B52">
    <w:pPr>
      <w:pStyle w:val="a6"/>
    </w:pPr>
  </w:p>
  <w:p w:rsidR="00A01DCF" w:rsidRDefault="00974E55" w:rsidP="00A23B52">
    <w:pPr>
      <w:pStyle w:val="a6"/>
    </w:pPr>
  </w:p>
  <w:p w:rsidR="00A01DCF" w:rsidRPr="00A23B52" w:rsidRDefault="00974E55" w:rsidP="00A23B52">
    <w:pPr>
      <w:pStyle w:val="a6"/>
    </w:pPr>
  </w:p>
  <w:p w:rsidR="00A01DCF" w:rsidRPr="00AF5191" w:rsidRDefault="00974E55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0F4E"/>
    <w:rsid w:val="00097559"/>
    <w:rsid w:val="000C3FA9"/>
    <w:rsid w:val="000D528B"/>
    <w:rsid w:val="001445D3"/>
    <w:rsid w:val="001B44B5"/>
    <w:rsid w:val="001F32E3"/>
    <w:rsid w:val="001F77AD"/>
    <w:rsid w:val="00210592"/>
    <w:rsid w:val="00213204"/>
    <w:rsid w:val="002403E2"/>
    <w:rsid w:val="00314D5D"/>
    <w:rsid w:val="003404AF"/>
    <w:rsid w:val="0038516E"/>
    <w:rsid w:val="003A1EBF"/>
    <w:rsid w:val="003A218C"/>
    <w:rsid w:val="003A7617"/>
    <w:rsid w:val="003D20B3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6542A"/>
    <w:rsid w:val="004934EC"/>
    <w:rsid w:val="004B28E6"/>
    <w:rsid w:val="004E061B"/>
    <w:rsid w:val="004F20BC"/>
    <w:rsid w:val="004F6839"/>
    <w:rsid w:val="004F6C29"/>
    <w:rsid w:val="00513F25"/>
    <w:rsid w:val="00567F55"/>
    <w:rsid w:val="00605EB1"/>
    <w:rsid w:val="00633C40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8E72D5"/>
    <w:rsid w:val="00974E55"/>
    <w:rsid w:val="009768ED"/>
    <w:rsid w:val="00976FB7"/>
    <w:rsid w:val="00992585"/>
    <w:rsid w:val="00997690"/>
    <w:rsid w:val="009B7C1F"/>
    <w:rsid w:val="009E45A6"/>
    <w:rsid w:val="009E6B1E"/>
    <w:rsid w:val="00A050B7"/>
    <w:rsid w:val="00A05115"/>
    <w:rsid w:val="00A400E4"/>
    <w:rsid w:val="00A41AE8"/>
    <w:rsid w:val="00A943B6"/>
    <w:rsid w:val="00A96B5B"/>
    <w:rsid w:val="00AA2010"/>
    <w:rsid w:val="00AB41D7"/>
    <w:rsid w:val="00AB7052"/>
    <w:rsid w:val="00AB771B"/>
    <w:rsid w:val="00B10982"/>
    <w:rsid w:val="00B12BF7"/>
    <w:rsid w:val="00B20A25"/>
    <w:rsid w:val="00B5394C"/>
    <w:rsid w:val="00B650F2"/>
    <w:rsid w:val="00B709E7"/>
    <w:rsid w:val="00BA1A88"/>
    <w:rsid w:val="00BC33F4"/>
    <w:rsid w:val="00BE2362"/>
    <w:rsid w:val="00BE736A"/>
    <w:rsid w:val="00C060CC"/>
    <w:rsid w:val="00C45341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B5A6D"/>
    <w:rsid w:val="00DF0986"/>
    <w:rsid w:val="00E17372"/>
    <w:rsid w:val="00E265FB"/>
    <w:rsid w:val="00E6264A"/>
    <w:rsid w:val="00E75FB3"/>
    <w:rsid w:val="00E86007"/>
    <w:rsid w:val="00E867A1"/>
    <w:rsid w:val="00E96FC7"/>
    <w:rsid w:val="00EC146D"/>
    <w:rsid w:val="00F71F98"/>
    <w:rsid w:val="00F74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61</cp:revision>
  <cp:lastPrinted>2013-06-04T07:56:00Z</cp:lastPrinted>
  <dcterms:created xsi:type="dcterms:W3CDTF">2010-05-25T11:01:00Z</dcterms:created>
  <dcterms:modified xsi:type="dcterms:W3CDTF">2022-06-28T10:42:00Z</dcterms:modified>
</cp:coreProperties>
</file>