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05932C11" w14:textId="77777777" w:rsidTr="0091305C">
        <w:tc>
          <w:tcPr>
            <w:tcW w:w="9322" w:type="dxa"/>
            <w:shd w:val="clear" w:color="auto" w:fill="auto"/>
          </w:tcPr>
          <w:p w14:paraId="26DAA08D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2C4E064F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4854CA4F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77E208B8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35757ABF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76F2CD9F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5BC73D9A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7A0E49F6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11384EA4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382DAF30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4BA69476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509A4C68" w14:textId="298D0ECD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265E6D">
        <w:rPr>
          <w:rFonts w:ascii="Bookman Old Style" w:hAnsi="Bookman Old Style"/>
          <w:lang w:val="ru-RU"/>
        </w:rPr>
        <w:t xml:space="preserve">исх. </w:t>
      </w:r>
      <w:r w:rsidRPr="006E686A">
        <w:rPr>
          <w:rFonts w:ascii="Bookman Old Style" w:hAnsi="Bookman Old Style"/>
          <w:lang w:val="ru-RU"/>
        </w:rPr>
        <w:t>№ __</w:t>
      </w:r>
      <w:r w:rsidR="006E686A">
        <w:rPr>
          <w:rFonts w:ascii="Bookman Old Style" w:hAnsi="Bookman Old Style"/>
          <w:lang w:val="ru-RU"/>
        </w:rPr>
        <w:t>74</w:t>
      </w:r>
      <w:r w:rsidRPr="006E686A">
        <w:rPr>
          <w:rFonts w:ascii="Bookman Old Style" w:hAnsi="Bookman Old Style"/>
          <w:lang w:val="ru-RU"/>
        </w:rPr>
        <w:t>___ от «</w:t>
      </w:r>
      <w:r w:rsidR="00265E6D" w:rsidRPr="006E686A">
        <w:rPr>
          <w:rFonts w:ascii="Bookman Old Style" w:hAnsi="Bookman Old Style"/>
          <w:lang w:val="ru-RU"/>
        </w:rPr>
        <w:t>__</w:t>
      </w:r>
      <w:r w:rsidR="00D81867" w:rsidRPr="006E686A">
        <w:rPr>
          <w:rFonts w:ascii="Bookman Old Style" w:hAnsi="Bookman Old Style"/>
          <w:lang w:val="ru-RU"/>
        </w:rPr>
        <w:t>0</w:t>
      </w:r>
      <w:r w:rsidR="006E686A">
        <w:rPr>
          <w:rFonts w:ascii="Bookman Old Style" w:hAnsi="Bookman Old Style"/>
          <w:lang w:val="ru-RU"/>
        </w:rPr>
        <w:t>2</w:t>
      </w:r>
      <w:r w:rsidR="00265E6D" w:rsidRPr="006E686A">
        <w:rPr>
          <w:rFonts w:ascii="Bookman Old Style" w:hAnsi="Bookman Old Style"/>
          <w:lang w:val="ru-RU"/>
        </w:rPr>
        <w:t>__» ______</w:t>
      </w:r>
      <w:r w:rsidR="00D81867" w:rsidRPr="006E686A">
        <w:rPr>
          <w:rFonts w:ascii="Bookman Old Style" w:hAnsi="Bookman Old Style"/>
          <w:lang w:val="ru-RU"/>
        </w:rPr>
        <w:t>ию</w:t>
      </w:r>
      <w:r w:rsidR="006E686A">
        <w:rPr>
          <w:rFonts w:ascii="Bookman Old Style" w:hAnsi="Bookman Old Style"/>
          <w:lang w:val="ru-RU"/>
        </w:rPr>
        <w:t>л</w:t>
      </w:r>
      <w:r w:rsidR="00D81867" w:rsidRPr="006E686A">
        <w:rPr>
          <w:rFonts w:ascii="Bookman Old Style" w:hAnsi="Bookman Old Style"/>
          <w:lang w:val="ru-RU"/>
        </w:rPr>
        <w:t>я</w:t>
      </w:r>
      <w:r w:rsidR="00265E6D" w:rsidRPr="006E686A">
        <w:rPr>
          <w:rFonts w:ascii="Bookman Old Style" w:hAnsi="Bookman Old Style"/>
          <w:lang w:val="ru-RU"/>
        </w:rPr>
        <w:t>_______ 20</w:t>
      </w:r>
      <w:r w:rsidR="00D81867" w:rsidRPr="006E686A">
        <w:rPr>
          <w:rFonts w:ascii="Bookman Old Style" w:hAnsi="Bookman Old Style"/>
          <w:lang w:val="ru-RU"/>
        </w:rPr>
        <w:t>2</w:t>
      </w:r>
      <w:r w:rsidR="006E686A">
        <w:rPr>
          <w:rFonts w:ascii="Bookman Old Style" w:hAnsi="Bookman Old Style"/>
          <w:lang w:val="ru-RU"/>
        </w:rPr>
        <w:t>1</w:t>
      </w:r>
      <w:r w:rsidRPr="006E686A">
        <w:rPr>
          <w:rFonts w:ascii="Bookman Old Style" w:hAnsi="Bookman Old Style"/>
          <w:lang w:val="ru-RU"/>
        </w:rPr>
        <w:t xml:space="preserve"> г.</w:t>
      </w:r>
    </w:p>
    <w:p w14:paraId="4A720DF1" w14:textId="77777777" w:rsidR="00567F55" w:rsidRDefault="00567F55" w:rsidP="00567F55">
      <w:pPr>
        <w:rPr>
          <w:rFonts w:ascii="Bookman Old Style" w:hAnsi="Bookman Old Style"/>
          <w:lang w:val="ru-RU"/>
        </w:rPr>
      </w:pPr>
    </w:p>
    <w:p w14:paraId="148DC06D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1D1BE254" w14:textId="77777777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="00D81867">
        <w:rPr>
          <w:rFonts w:ascii="Bookman Old Style" w:hAnsi="Bookman Old Style"/>
          <w:b/>
          <w:i/>
          <w:sz w:val="22"/>
          <w:szCs w:val="22"/>
          <w:lang w:val="ru-RU"/>
        </w:rPr>
        <w:t>Непосредственное управление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 </w:t>
      </w:r>
    </w:p>
    <w:p w14:paraId="51C663FE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42F6D8F2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D81867">
        <w:rPr>
          <w:rFonts w:ascii="Bookman Old Style" w:hAnsi="Bookman Old Style"/>
          <w:b/>
          <w:i/>
          <w:sz w:val="22"/>
          <w:szCs w:val="22"/>
          <w:lang w:val="ru-RU"/>
        </w:rPr>
        <w:t>Ленина</w:t>
      </w:r>
      <w:r w:rsidR="00D0670F">
        <w:rPr>
          <w:rFonts w:ascii="Bookman Old Style" w:hAnsi="Bookman Old Style"/>
          <w:b/>
          <w:i/>
          <w:sz w:val="22"/>
          <w:szCs w:val="22"/>
          <w:lang w:val="ru-RU"/>
        </w:rPr>
        <w:t>, д.1</w:t>
      </w:r>
      <w:r w:rsidR="00D81867">
        <w:rPr>
          <w:rFonts w:ascii="Bookman Old Style" w:hAnsi="Bookman Old Style"/>
          <w:b/>
          <w:i/>
          <w:sz w:val="22"/>
          <w:szCs w:val="22"/>
          <w:lang w:val="ru-RU"/>
        </w:rPr>
        <w:t>9б</w:t>
      </w:r>
    </w:p>
    <w:p w14:paraId="12ED954E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3F859F90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2622FC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04472312" w14:textId="77777777"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14:paraId="38190F27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требований  ФЗ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теплоснабжение  потребителей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и исключить обращение граждан на некачественно оказываемые услуги по теплоснабжению. Приложение   к рекомендации </w:t>
      </w:r>
      <w:proofErr w:type="gramStart"/>
      <w:r w:rsidRPr="002760D6">
        <w:rPr>
          <w:rFonts w:ascii="Bookman Old Style" w:hAnsi="Bookman Old Style"/>
          <w:sz w:val="22"/>
          <w:szCs w:val="22"/>
          <w:lang w:val="ru-RU"/>
        </w:rPr>
        <w:t xml:space="preserve">на </w:t>
      </w:r>
      <w:r w:rsidR="00FD0AE4" w:rsidRPr="002760D6">
        <w:rPr>
          <w:rFonts w:ascii="Bookman Old Style" w:hAnsi="Bookman Old Style"/>
          <w:sz w:val="22"/>
          <w:szCs w:val="22"/>
          <w:lang w:val="ru-RU"/>
        </w:rPr>
        <w:t xml:space="preserve"> 2</w:t>
      </w:r>
      <w:proofErr w:type="gramEnd"/>
      <w:r w:rsidRPr="00FD0AE4">
        <w:rPr>
          <w:rFonts w:ascii="Bookman Old Style" w:hAnsi="Bookman Old Style"/>
          <w:sz w:val="22"/>
          <w:szCs w:val="22"/>
          <w:lang w:val="ru-RU"/>
        </w:rPr>
        <w:t xml:space="preserve">  листах.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14:paraId="34672C0D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7511C33D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 В ИТП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установить :</w:t>
      </w:r>
      <w:proofErr w:type="gramEnd"/>
    </w:p>
    <w:p w14:paraId="457BF72B" w14:textId="77777777"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 w:rsidRPr="004B1F98">
        <w:rPr>
          <w:rFonts w:ascii="Bookman Old Style" w:hAnsi="Bookman Old Style"/>
          <w:sz w:val="22"/>
          <w:szCs w:val="22"/>
          <w:lang w:val="ru-RU"/>
        </w:rPr>
        <w:t>1.предохранительные</w:t>
      </w:r>
      <w:proofErr w:type="gramEnd"/>
      <w:r w:rsidRPr="004B1F98">
        <w:rPr>
          <w:rFonts w:ascii="Bookman Old Style" w:hAnsi="Bookman Old Style"/>
          <w:sz w:val="22"/>
          <w:szCs w:val="22"/>
          <w:lang w:val="ru-RU"/>
        </w:rPr>
        <w:t xml:space="preserve">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14:paraId="3FC5F7C6" w14:textId="77777777"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2.приборы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14:paraId="28BF47E3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14:paraId="4D35AAF4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 В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ИТП  с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бойлерными установками :</w:t>
      </w:r>
    </w:p>
    <w:p w14:paraId="1EEC242A" w14:textId="77777777" w:rsidR="00567F55" w:rsidRDefault="000C3FA9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2.1. </w:t>
      </w:r>
      <w:proofErr w:type="gramStart"/>
      <w:r w:rsidRPr="00BE2362">
        <w:rPr>
          <w:rFonts w:ascii="Bookman Old Style" w:hAnsi="Bookman Old Style"/>
          <w:sz w:val="22"/>
          <w:szCs w:val="22"/>
          <w:lang w:val="ru-RU"/>
        </w:rPr>
        <w:t>Установить  автоматический</w:t>
      </w:r>
      <w:proofErr w:type="gramEnd"/>
      <w:r w:rsidRPr="00BE2362">
        <w:rPr>
          <w:rFonts w:ascii="Bookman Old Style" w:hAnsi="Bookman Old Style"/>
          <w:sz w:val="22"/>
          <w:szCs w:val="22"/>
          <w:lang w:val="ru-RU"/>
        </w:rPr>
        <w:t xml:space="preserve"> регулятор для поддержания температуры    воды   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на выходе из </w:t>
      </w:r>
      <w:proofErr w:type="spellStart"/>
      <w:r w:rsidR="000D528B" w:rsidRPr="00BE2362">
        <w:rPr>
          <w:rFonts w:ascii="Bookman Old Style" w:hAnsi="Bookman Old Style"/>
          <w:sz w:val="22"/>
          <w:szCs w:val="22"/>
          <w:lang w:val="ru-RU"/>
        </w:rPr>
        <w:t>водоподогревателя</w:t>
      </w:r>
      <w:proofErr w:type="spellEnd"/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 системы ГВС, из условия обеспечения нормируемой температуры в водоразборных точках, но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не выше 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С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ПТЭ ТЭ п.9.5.1., </w:t>
      </w:r>
      <w:proofErr w:type="spellStart"/>
      <w:r w:rsidR="00D3017F" w:rsidRPr="00BE2362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.5.3.1.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, ВСН-58-88 р)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14:paraId="64342AB5" w14:textId="77777777" w:rsidR="00567F55" w:rsidRPr="004B1F98" w:rsidRDefault="00567F55" w:rsidP="00567F55">
      <w:pPr>
        <w:ind w:left="708" w:firstLine="57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2.</w:t>
      </w:r>
      <w:proofErr w:type="gramStart"/>
      <w:r w:rsidRPr="004B1F98">
        <w:rPr>
          <w:rFonts w:ascii="Bookman Old Style" w:hAnsi="Bookman Old Style"/>
          <w:sz w:val="22"/>
          <w:szCs w:val="22"/>
          <w:lang w:val="ru-RU"/>
        </w:rPr>
        <w:t>2.Выполнить</w:t>
      </w:r>
      <w:proofErr w:type="gramEnd"/>
      <w:r w:rsidRPr="004B1F98">
        <w:rPr>
          <w:rFonts w:ascii="Bookman Old Style" w:hAnsi="Bookman Old Style"/>
          <w:sz w:val="22"/>
          <w:szCs w:val="22"/>
          <w:lang w:val="ru-RU"/>
        </w:rPr>
        <w:t xml:space="preserve"> трубопровод ГВС в подвальном помещении в ступенчатом исполнении с последующей изолировкой с целью снижения теплопотерь.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п.5</w:t>
      </w:r>
      <w:r w:rsidR="00D3017F">
        <w:rPr>
          <w:rFonts w:ascii="Bookman Old Style" w:hAnsi="Bookman Old Style"/>
          <w:sz w:val="22"/>
          <w:szCs w:val="22"/>
          <w:lang w:val="ru-RU"/>
        </w:rPr>
        <w:t>.3.11.).</w:t>
      </w:r>
    </w:p>
    <w:p w14:paraId="40575E96" w14:textId="77777777" w:rsidR="00567F55" w:rsidRDefault="00D53089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2.3. </w:t>
      </w:r>
      <w:proofErr w:type="gramStart"/>
      <w:r w:rsidR="00567F55">
        <w:rPr>
          <w:rFonts w:ascii="Bookman Old Style" w:hAnsi="Bookman Old Style"/>
          <w:sz w:val="22"/>
          <w:szCs w:val="22"/>
          <w:lang w:val="ru-RU"/>
        </w:rPr>
        <w:t>Выполнить  циркуляционную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 xml:space="preserve"> схему ГВС с принудительной подачей для </w:t>
      </w:r>
      <w:r w:rsidR="0038516E">
        <w:rPr>
          <w:rFonts w:ascii="Bookman Old Style" w:hAnsi="Bookman Old Style"/>
          <w:sz w:val="22"/>
          <w:szCs w:val="22"/>
          <w:lang w:val="ru-RU"/>
        </w:rPr>
        <w:t xml:space="preserve">   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обеспечения 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нормируемой </w:t>
      </w:r>
      <w:r w:rsidR="00567F55">
        <w:rPr>
          <w:rFonts w:ascii="Bookman Old Style" w:hAnsi="Bookman Old Style"/>
          <w:sz w:val="22"/>
          <w:szCs w:val="22"/>
          <w:lang w:val="ru-RU"/>
        </w:rPr>
        <w:t>температуры ГВС в точке разбора</w:t>
      </w:r>
      <w:r w:rsidR="00BE2362">
        <w:rPr>
          <w:rFonts w:ascii="Bookman Old Style" w:hAnsi="Bookman Old Style"/>
          <w:sz w:val="22"/>
          <w:szCs w:val="22"/>
          <w:lang w:val="ru-RU"/>
        </w:rPr>
        <w:t>, но  не выше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lastRenderedPageBreak/>
        <w:t>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С </w:t>
      </w:r>
      <w:r w:rsidRPr="00BE2362">
        <w:rPr>
          <w:rFonts w:ascii="Bookman Old Style" w:hAnsi="Bookman Old Style"/>
          <w:sz w:val="22"/>
          <w:szCs w:val="22"/>
          <w:lang w:val="ru-RU"/>
        </w:rPr>
        <w:t>(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ПТЭ ТЭ п.9.5.8., </w:t>
      </w:r>
      <w:proofErr w:type="spellStart"/>
      <w:r w:rsidR="00BE2362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BE2362">
        <w:rPr>
          <w:rFonts w:ascii="Bookman Old Style" w:hAnsi="Bookman Old Style"/>
          <w:sz w:val="22"/>
          <w:szCs w:val="22"/>
          <w:lang w:val="ru-RU"/>
        </w:rPr>
        <w:t xml:space="preserve"> п.5.3.1., п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риложение №1 Постановления </w:t>
      </w:r>
      <w:r w:rsidR="00997690" w:rsidRPr="00BE2362">
        <w:rPr>
          <w:rFonts w:ascii="Bookman Old Style" w:hAnsi="Bookman Old Style"/>
          <w:sz w:val="22"/>
          <w:szCs w:val="22"/>
          <w:lang w:val="ru-RU"/>
        </w:rPr>
        <w:t xml:space="preserve"> Правительства </w:t>
      </w:r>
      <w:r w:rsidRPr="00BE2362">
        <w:rPr>
          <w:rFonts w:ascii="Bookman Old Style" w:hAnsi="Bookman Old Style"/>
          <w:sz w:val="22"/>
          <w:szCs w:val="22"/>
          <w:lang w:val="ru-RU"/>
        </w:rPr>
        <w:t>РФ  №354 от 06.05.2011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года)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14:paraId="72D46B7E" w14:textId="77777777" w:rsidR="00D3017F" w:rsidRPr="00BE2362" w:rsidRDefault="00D53089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2.4.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ужного воздуха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(СНиП 41-01-2003 п.6.1.2.).</w:t>
      </w:r>
    </w:p>
    <w:p w14:paraId="5A2CBA28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 xml:space="preserve">3. В ИТП </w:t>
      </w:r>
      <w:proofErr w:type="gramStart"/>
      <w:r w:rsidR="00D53089" w:rsidRPr="00BE2362">
        <w:rPr>
          <w:rFonts w:ascii="Bookman Old Style" w:hAnsi="Bookman Old Style"/>
          <w:sz w:val="22"/>
          <w:szCs w:val="22"/>
          <w:lang w:val="ru-RU"/>
        </w:rPr>
        <w:t>провести  работы</w:t>
      </w:r>
      <w:proofErr w:type="gramEnd"/>
      <w:r w:rsidR="00D53089" w:rsidRPr="00BE2362">
        <w:rPr>
          <w:rFonts w:ascii="Bookman Old Style" w:hAnsi="Bookman Old Style"/>
          <w:sz w:val="22"/>
          <w:szCs w:val="22"/>
          <w:lang w:val="ru-RU"/>
        </w:rPr>
        <w:t xml:space="preserve"> по ТО</w:t>
      </w:r>
      <w:r w:rsidRPr="00BE2362">
        <w:rPr>
          <w:rFonts w:ascii="Bookman Old Style" w:hAnsi="Bookman Old Style"/>
          <w:sz w:val="22"/>
          <w:szCs w:val="22"/>
          <w:lang w:val="ru-RU"/>
        </w:rPr>
        <w:t>: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BE2362">
        <w:rPr>
          <w:rFonts w:ascii="Bookman Old Style" w:hAnsi="Bookman Old Style"/>
          <w:sz w:val="22"/>
          <w:szCs w:val="22"/>
          <w:lang w:val="ru-RU"/>
        </w:rPr>
        <w:t>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proofErr w:type="spellStart"/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</w:t>
      </w:r>
      <w:proofErr w:type="spellEnd"/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14:paraId="00EE7444" w14:textId="77777777" w:rsidR="00567F55" w:rsidRDefault="00567F55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14:paraId="56EEFF1D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29BDCE09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7195EDAF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1FCC382E" w14:textId="77777777"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7893FBDF" w14:textId="77777777"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14:paraId="60329EEF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110819A8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7ECD0BE8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1B4EC73C" w14:textId="77777777"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383DF754" w14:textId="77777777"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14:paraId="3C4623A3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69D2010C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387F2B96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14:paraId="01B7E77F" w14:textId="77777777"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производится проверка всей запорной арматуры на полное открытие, закрытие,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с  составлением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перечня запорной арматуры , даты и ФИО производителя работ.</w:t>
      </w:r>
    </w:p>
    <w:p w14:paraId="0738A9FD" w14:textId="77777777"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23DE00E4" w14:textId="77777777"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16D4FB38" w14:textId="77777777"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более1 МПа</w:t>
      </w:r>
    </w:p>
    <w:p w14:paraId="03B65A1E" w14:textId="77777777"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14:paraId="05ABE6AA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14:paraId="2EBCB49B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14:paraId="186959EB" w14:textId="248AD21B" w:rsidR="00567F55" w:rsidRDefault="00A400E4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F70DC4">
        <w:rPr>
          <w:rFonts w:ascii="Bookman Old Style" w:hAnsi="Bookman Old Style"/>
          <w:sz w:val="22"/>
          <w:szCs w:val="22"/>
          <w:lang w:val="ru-RU"/>
        </w:rPr>
        <w:t>20</w:t>
      </w:r>
      <w:r w:rsidR="00567F55">
        <w:rPr>
          <w:rFonts w:ascii="Bookman Old Style" w:hAnsi="Bookman Old Style"/>
          <w:sz w:val="22"/>
          <w:szCs w:val="22"/>
          <w:lang w:val="ru-RU"/>
        </w:rPr>
        <w:t>-20</w:t>
      </w:r>
      <w:r w:rsidR="00D81867">
        <w:rPr>
          <w:rFonts w:ascii="Bookman Old Style" w:hAnsi="Bookman Old Style"/>
          <w:sz w:val="22"/>
          <w:szCs w:val="22"/>
          <w:lang w:val="ru-RU"/>
        </w:rPr>
        <w:t>2</w:t>
      </w:r>
      <w:r w:rsidR="00F70DC4">
        <w:rPr>
          <w:rFonts w:ascii="Bookman Old Style" w:hAnsi="Bookman Old Style"/>
          <w:sz w:val="22"/>
          <w:szCs w:val="22"/>
          <w:lang w:val="ru-RU"/>
        </w:rPr>
        <w:t>1</w:t>
      </w:r>
      <w:r w:rsidR="003F6800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</w:t>
      </w:r>
      <w:proofErr w:type="gramStart"/>
      <w:r w:rsidR="00567F55">
        <w:rPr>
          <w:rFonts w:ascii="Bookman Old Style" w:hAnsi="Bookman Old Style"/>
          <w:sz w:val="22"/>
          <w:szCs w:val="22"/>
          <w:lang w:val="ru-RU"/>
        </w:rPr>
        <w:t>р,  п.7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 xml:space="preserve"> ФЗ № 261 от 23.11.2009г.).</w:t>
      </w:r>
    </w:p>
    <w:p w14:paraId="1CAB3FA9" w14:textId="77777777" w:rsidR="003A1EBF" w:rsidRDefault="003A1EBF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14:paraId="70B609D3" w14:textId="77777777"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12A3DA87" w14:textId="77777777"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33033A72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1DE5F33E" w14:textId="77777777"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19B16479" w14:textId="77777777"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</w:t>
      </w:r>
      <w:proofErr w:type="gramStart"/>
      <w:r w:rsidR="00567F55" w:rsidRPr="00D53089">
        <w:rPr>
          <w:rFonts w:ascii="Bookman Old Style" w:hAnsi="Bookman Old Style"/>
          <w:sz w:val="22"/>
          <w:szCs w:val="22"/>
          <w:lang w:val="ru-RU"/>
        </w:rPr>
        <w:t>ИТП  нижеперечисленных</w:t>
      </w:r>
      <w:proofErr w:type="gramEnd"/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документов, утверждённых главным инженером  управляющей компании:</w:t>
      </w:r>
    </w:p>
    <w:p w14:paraId="45682C5B" w14:textId="77777777"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proofErr w:type="spellStart"/>
      <w:proofErr w:type="gramStart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proofErr w:type="gramEnd"/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14:paraId="487A73F4" w14:textId="77777777"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схемах  указать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стояки, </w:t>
      </w:r>
      <w:r>
        <w:rPr>
          <w:rFonts w:ascii="Bookman Old Style" w:hAnsi="Bookman Old Style"/>
          <w:sz w:val="22"/>
          <w:szCs w:val="22"/>
          <w:lang w:val="ru-RU"/>
        </w:rPr>
        <w:lastRenderedPageBreak/>
        <w:t>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14:paraId="1CBF29C4" w14:textId="77777777"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6CB1FAAC" w14:textId="77777777"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14:paraId="02EA9AB7" w14:textId="77777777"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.Технические </w:t>
      </w:r>
      <w:proofErr w:type="gramStart"/>
      <w:r w:rsidR="00567F55">
        <w:rPr>
          <w:rFonts w:ascii="Bookman Old Style" w:hAnsi="Bookman Old Style"/>
          <w:sz w:val="22"/>
          <w:szCs w:val="22"/>
          <w:lang w:val="ru-RU"/>
        </w:rPr>
        <w:t>паспорта  в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 xml:space="preserve">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14:paraId="7D3E0644" w14:textId="77777777"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4F8349DA" w14:textId="34634CD4"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</w:t>
      </w:r>
      <w:proofErr w:type="gramStart"/>
      <w:r w:rsidR="00567F55">
        <w:rPr>
          <w:rFonts w:ascii="Bookman Old Style" w:hAnsi="Bookman Old Style"/>
          <w:sz w:val="22"/>
          <w:szCs w:val="22"/>
          <w:lang w:val="ru-RU"/>
        </w:rPr>
        <w:t>Оформленные  документы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 xml:space="preserve"> на готовность зданий к отопительному сезону   20</w:t>
      </w:r>
      <w:r w:rsidR="00D81867">
        <w:rPr>
          <w:rFonts w:ascii="Bookman Old Style" w:hAnsi="Bookman Old Style"/>
          <w:sz w:val="22"/>
          <w:szCs w:val="22"/>
          <w:lang w:val="ru-RU"/>
        </w:rPr>
        <w:t>2</w:t>
      </w:r>
      <w:r w:rsidR="00F70DC4">
        <w:rPr>
          <w:rFonts w:ascii="Bookman Old Style" w:hAnsi="Bookman Old Style"/>
          <w:sz w:val="22"/>
          <w:szCs w:val="22"/>
          <w:lang w:val="ru-RU"/>
        </w:rPr>
        <w:t>1</w:t>
      </w:r>
      <w:r w:rsidR="007D0A58">
        <w:rPr>
          <w:rFonts w:ascii="Bookman Old Style" w:hAnsi="Bookman Old Style"/>
          <w:sz w:val="22"/>
          <w:szCs w:val="22"/>
          <w:lang w:val="ru-RU"/>
        </w:rPr>
        <w:t>/202</w:t>
      </w:r>
      <w:r w:rsidR="00F70DC4"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7AB5175E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04E75ED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D0EB37B" w14:textId="3EFAF474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proofErr w:type="gramStart"/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</w:t>
      </w:r>
      <w:proofErr w:type="gramEnd"/>
      <w:r>
        <w:rPr>
          <w:rFonts w:ascii="Bookman Old Style" w:hAnsi="Bookman Old Style"/>
          <w:b/>
          <w:sz w:val="22"/>
          <w:szCs w:val="22"/>
          <w:lang w:val="ru-RU"/>
        </w:rPr>
        <w:t xml:space="preserve"> до 15.09.20</w:t>
      </w:r>
      <w:r w:rsidR="00D81867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F70DC4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280839DF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5EA0DEBA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5C8D60AF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</w:t>
      </w:r>
      <w:proofErr w:type="gramStart"/>
      <w:r w:rsidR="00056949">
        <w:rPr>
          <w:rFonts w:ascii="Bookman Old Style" w:hAnsi="Bookman Old Style"/>
          <w:sz w:val="22"/>
          <w:szCs w:val="22"/>
          <w:lang w:val="ru-RU"/>
        </w:rPr>
        <w:t xml:space="preserve">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gramEnd"/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36C2EE9E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6F490374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5F167419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B70BFC4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F79B67E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B5AD603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6D133EB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72C1778A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313D9AE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2B929518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316E8BFE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</w:t>
      </w:r>
      <w:r w:rsidR="00D81867">
        <w:rPr>
          <w:rFonts w:ascii="Bookman Old Style" w:hAnsi="Bookman Old Style"/>
          <w:sz w:val="22"/>
          <w:szCs w:val="22"/>
          <w:lang w:val="ru-RU"/>
        </w:rPr>
        <w:t xml:space="preserve">   В.В. Сахаров</w:t>
      </w:r>
    </w:p>
    <w:p w14:paraId="78FD6AAF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CF2AC7E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4D02D6B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16B654B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019DF2A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B931DE8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15EF2A58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13383C60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36247" w14:textId="77777777" w:rsidR="00E65D30" w:rsidRDefault="00E65D30" w:rsidP="00693E36">
      <w:r>
        <w:separator/>
      </w:r>
    </w:p>
  </w:endnote>
  <w:endnote w:type="continuationSeparator" w:id="0">
    <w:p w14:paraId="11C71833" w14:textId="77777777" w:rsidR="00E65D30" w:rsidRDefault="00E65D30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BD81" w14:textId="77777777" w:rsidR="00A01DCF" w:rsidRDefault="00E65D30" w:rsidP="00A23B52">
    <w:pPr>
      <w:pStyle w:val="a8"/>
    </w:pPr>
  </w:p>
  <w:p w14:paraId="1DADCDAA" w14:textId="77777777" w:rsidR="00A01DCF" w:rsidRDefault="00E65D30" w:rsidP="00A23B52">
    <w:pPr>
      <w:pStyle w:val="a8"/>
    </w:pPr>
  </w:p>
  <w:p w14:paraId="2FB7B765" w14:textId="77777777" w:rsidR="00A01DCF" w:rsidRPr="00A23B52" w:rsidRDefault="00AB0A8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15576" w14:textId="77777777" w:rsidR="00E65D30" w:rsidRDefault="00E65D30" w:rsidP="00693E36">
      <w:r>
        <w:separator/>
      </w:r>
    </w:p>
  </w:footnote>
  <w:footnote w:type="continuationSeparator" w:id="0">
    <w:p w14:paraId="289C0C06" w14:textId="77777777" w:rsidR="00E65D30" w:rsidRDefault="00E65D30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C73F" w14:textId="77777777" w:rsidR="00A01DCF" w:rsidRDefault="00E65D30" w:rsidP="00A23B52">
    <w:pPr>
      <w:pStyle w:val="a6"/>
    </w:pPr>
    <w:r>
      <w:rPr>
        <w:noProof/>
      </w:rPr>
      <w:pict w14:anchorId="055A19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70F9A4A2" w14:textId="77777777" w:rsidR="00A01DCF" w:rsidRDefault="00E65D30" w:rsidP="00A23B52">
    <w:pPr>
      <w:pStyle w:val="a6"/>
    </w:pPr>
    <w:r>
      <w:rPr>
        <w:noProof/>
      </w:rPr>
      <w:pict w14:anchorId="6C85D12E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342DD882" w14:textId="77777777" w:rsidR="00A01DCF" w:rsidRDefault="00E65D30" w:rsidP="00A23B52">
    <w:pPr>
      <w:pStyle w:val="a6"/>
    </w:pPr>
  </w:p>
  <w:p w14:paraId="5DD7BE3A" w14:textId="77777777" w:rsidR="00A01DCF" w:rsidRDefault="00E65D30" w:rsidP="00A23B52">
    <w:pPr>
      <w:pStyle w:val="a6"/>
    </w:pPr>
  </w:p>
  <w:p w14:paraId="38A9B074" w14:textId="77777777" w:rsidR="00A01DCF" w:rsidRPr="00A23B52" w:rsidRDefault="00E65D30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7CCA" w14:textId="77777777" w:rsidR="00A01DCF" w:rsidRDefault="00E65D30" w:rsidP="00A23B52">
    <w:pPr>
      <w:pStyle w:val="a6"/>
    </w:pPr>
  </w:p>
  <w:p w14:paraId="333DFD84" w14:textId="77777777" w:rsidR="00A01DCF" w:rsidRDefault="00E65D30" w:rsidP="00A23B52">
    <w:pPr>
      <w:pStyle w:val="a6"/>
    </w:pPr>
  </w:p>
  <w:p w14:paraId="6C338A44" w14:textId="77777777" w:rsidR="00A01DCF" w:rsidRDefault="00E65D30" w:rsidP="00A23B52">
    <w:pPr>
      <w:pStyle w:val="a6"/>
    </w:pPr>
  </w:p>
  <w:p w14:paraId="104C4054" w14:textId="77777777" w:rsidR="00A01DCF" w:rsidRDefault="00E65D30" w:rsidP="00A23B52">
    <w:pPr>
      <w:pStyle w:val="a6"/>
    </w:pPr>
  </w:p>
  <w:p w14:paraId="584C801A" w14:textId="77777777" w:rsidR="00A01DCF" w:rsidRDefault="00E65D30" w:rsidP="00A23B52">
    <w:pPr>
      <w:pStyle w:val="a6"/>
    </w:pPr>
  </w:p>
  <w:p w14:paraId="09DB3805" w14:textId="77777777" w:rsidR="00A01DCF" w:rsidRDefault="00E65D30" w:rsidP="00A23B52">
    <w:pPr>
      <w:pStyle w:val="a6"/>
    </w:pPr>
  </w:p>
  <w:p w14:paraId="3A00D1BD" w14:textId="77777777" w:rsidR="00A01DCF" w:rsidRPr="00A23B52" w:rsidRDefault="00E65D30" w:rsidP="00A23B52">
    <w:pPr>
      <w:pStyle w:val="a6"/>
    </w:pPr>
  </w:p>
  <w:p w14:paraId="4C7B02CC" w14:textId="77777777" w:rsidR="00A01DCF" w:rsidRPr="00AF5191" w:rsidRDefault="00E65D30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173A2"/>
    <w:rsid w:val="00056949"/>
    <w:rsid w:val="00067606"/>
    <w:rsid w:val="00097559"/>
    <w:rsid w:val="000B09E7"/>
    <w:rsid w:val="000C3FA9"/>
    <w:rsid w:val="000D528B"/>
    <w:rsid w:val="00116A3B"/>
    <w:rsid w:val="001445D3"/>
    <w:rsid w:val="001C430F"/>
    <w:rsid w:val="001F32E3"/>
    <w:rsid w:val="00210592"/>
    <w:rsid w:val="00213204"/>
    <w:rsid w:val="002403E2"/>
    <w:rsid w:val="002622FC"/>
    <w:rsid w:val="00265E6D"/>
    <w:rsid w:val="002760D6"/>
    <w:rsid w:val="002C22E1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14348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93E36"/>
    <w:rsid w:val="006A336F"/>
    <w:rsid w:val="006E0C1D"/>
    <w:rsid w:val="006E2797"/>
    <w:rsid w:val="006E686A"/>
    <w:rsid w:val="006F3E97"/>
    <w:rsid w:val="00704AC0"/>
    <w:rsid w:val="00731523"/>
    <w:rsid w:val="00733EE4"/>
    <w:rsid w:val="0079050B"/>
    <w:rsid w:val="007C617A"/>
    <w:rsid w:val="007D0A58"/>
    <w:rsid w:val="007D155B"/>
    <w:rsid w:val="008001A7"/>
    <w:rsid w:val="00801A7D"/>
    <w:rsid w:val="008A25B6"/>
    <w:rsid w:val="009530E2"/>
    <w:rsid w:val="009768ED"/>
    <w:rsid w:val="00976FB7"/>
    <w:rsid w:val="00997690"/>
    <w:rsid w:val="009E6B1E"/>
    <w:rsid w:val="009F1045"/>
    <w:rsid w:val="00A050B7"/>
    <w:rsid w:val="00A05115"/>
    <w:rsid w:val="00A400E4"/>
    <w:rsid w:val="00A41AE8"/>
    <w:rsid w:val="00A96B5B"/>
    <w:rsid w:val="00AB0A84"/>
    <w:rsid w:val="00AB41D7"/>
    <w:rsid w:val="00AB6821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4729B"/>
    <w:rsid w:val="00C748BC"/>
    <w:rsid w:val="00C8165D"/>
    <w:rsid w:val="00C956D3"/>
    <w:rsid w:val="00CB4185"/>
    <w:rsid w:val="00CC2198"/>
    <w:rsid w:val="00CC6D55"/>
    <w:rsid w:val="00CF0D0D"/>
    <w:rsid w:val="00CF2F7D"/>
    <w:rsid w:val="00D0670F"/>
    <w:rsid w:val="00D3017F"/>
    <w:rsid w:val="00D53089"/>
    <w:rsid w:val="00D81867"/>
    <w:rsid w:val="00DB5A6D"/>
    <w:rsid w:val="00E1685B"/>
    <w:rsid w:val="00E17372"/>
    <w:rsid w:val="00E65D30"/>
    <w:rsid w:val="00E75FB3"/>
    <w:rsid w:val="00E86007"/>
    <w:rsid w:val="00E96FC7"/>
    <w:rsid w:val="00EC146D"/>
    <w:rsid w:val="00F70DC4"/>
    <w:rsid w:val="00F71F98"/>
    <w:rsid w:val="00F74142"/>
    <w:rsid w:val="00F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28EE78D"/>
  <w15:docId w15:val="{79A5FDB0-92ED-4CC3-84FF-BC2664A7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61</cp:revision>
  <cp:lastPrinted>2019-05-30T11:21:00Z</cp:lastPrinted>
  <dcterms:created xsi:type="dcterms:W3CDTF">2010-05-25T11:01:00Z</dcterms:created>
  <dcterms:modified xsi:type="dcterms:W3CDTF">2021-07-02T07:13:00Z</dcterms:modified>
</cp:coreProperties>
</file>