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607937">
        <w:rPr>
          <w:rFonts w:ascii="Bookman Old Style" w:hAnsi="Bookman Old Style"/>
          <w:lang w:val="ru-RU"/>
        </w:rPr>
        <w:t xml:space="preserve">исх. № </w:t>
      </w:r>
      <w:r w:rsidR="00E50205">
        <w:rPr>
          <w:rFonts w:ascii="Bookman Old Style" w:hAnsi="Bookman Old Style"/>
          <w:lang w:val="ru-RU"/>
        </w:rPr>
        <w:t>88  от « 06</w:t>
      </w:r>
      <w:r w:rsidR="00607937">
        <w:rPr>
          <w:rFonts w:ascii="Bookman Old Style" w:hAnsi="Bookman Old Style"/>
          <w:lang w:val="ru-RU"/>
        </w:rPr>
        <w:t xml:space="preserve"> </w:t>
      </w:r>
      <w:r w:rsidR="00AD7260" w:rsidRPr="00607937">
        <w:rPr>
          <w:rFonts w:ascii="Bookman Old Style" w:hAnsi="Bookman Old Style"/>
          <w:lang w:val="ru-RU"/>
        </w:rPr>
        <w:t xml:space="preserve">»   </w:t>
      </w:r>
      <w:r w:rsidR="00E50205">
        <w:rPr>
          <w:rFonts w:ascii="Bookman Old Style" w:hAnsi="Bookman Old Style"/>
          <w:lang w:val="ru-RU"/>
        </w:rPr>
        <w:t>июл</w:t>
      </w:r>
      <w:r w:rsidR="00607937">
        <w:rPr>
          <w:rFonts w:ascii="Bookman Old Style" w:hAnsi="Bookman Old Style"/>
          <w:lang w:val="ru-RU"/>
        </w:rPr>
        <w:t>я</w:t>
      </w:r>
      <w:r w:rsidRPr="00607937">
        <w:rPr>
          <w:rFonts w:ascii="Bookman Old Style" w:hAnsi="Bookman Old Style"/>
          <w:lang w:val="ru-RU"/>
        </w:rPr>
        <w:t xml:space="preserve">   20</w:t>
      </w:r>
      <w:r w:rsidR="00463179" w:rsidRPr="00607937">
        <w:rPr>
          <w:rFonts w:ascii="Bookman Old Style" w:hAnsi="Bookman Old Style"/>
          <w:lang w:val="ru-RU"/>
        </w:rPr>
        <w:t>2</w:t>
      </w:r>
      <w:r w:rsidR="00E50205">
        <w:rPr>
          <w:rFonts w:ascii="Bookman Old Style" w:hAnsi="Bookman Old Style"/>
          <w:lang w:val="ru-RU"/>
        </w:rPr>
        <w:t>3</w:t>
      </w:r>
      <w:r w:rsidRPr="00607937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702036" w:rsidRDefault="00567F55" w:rsidP="00702036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="00702036">
        <w:rPr>
          <w:rFonts w:ascii="Bookman Old Style" w:hAnsi="Bookman Old Style"/>
          <w:sz w:val="22"/>
          <w:szCs w:val="22"/>
          <w:lang w:val="ru-RU"/>
        </w:rPr>
        <w:t xml:space="preserve">:   </w:t>
      </w:r>
      <w:r w:rsidR="008B36B4">
        <w:rPr>
          <w:rFonts w:ascii="Bookman Old Style" w:hAnsi="Bookman Old Style"/>
          <w:b/>
          <w:i/>
          <w:sz w:val="22"/>
          <w:szCs w:val="22"/>
          <w:lang w:val="ru-RU"/>
        </w:rPr>
        <w:t xml:space="preserve">Сланцевский филиал </w:t>
      </w:r>
      <w:r w:rsidR="00FD0A8F">
        <w:rPr>
          <w:rFonts w:ascii="Bookman Old Style" w:hAnsi="Bookman Old Style"/>
          <w:b/>
          <w:i/>
          <w:sz w:val="22"/>
          <w:szCs w:val="22"/>
          <w:lang w:val="ru-RU"/>
        </w:rPr>
        <w:t>ГКУ «ЦЗН ЛО»</w:t>
      </w:r>
    </w:p>
    <w:p w:rsidR="00702036" w:rsidRPr="00B504C1" w:rsidRDefault="00702036" w:rsidP="00702036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702036" w:rsidRDefault="00702036" w:rsidP="00702036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B504C1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B504C1"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ул. Новосельская, д. 4</w:t>
      </w:r>
    </w:p>
    <w:p w:rsidR="00567F55" w:rsidRDefault="00567F55" w:rsidP="00702036">
      <w:pPr>
        <w:ind w:left="1800" w:hanging="180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702036" w:rsidRDefault="00702036" w:rsidP="0070203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Выполнить  ревизию  запорной арматуры на здание.</w:t>
      </w:r>
    </w:p>
    <w:p w:rsidR="00702036" w:rsidRDefault="00702036" w:rsidP="0070203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Провести г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идравлические испытания  внутренней   системы отопления – 0,6 МПа.</w:t>
      </w:r>
    </w:p>
    <w:p w:rsidR="00702036" w:rsidRDefault="00702036" w:rsidP="0070203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Ликвидировать водоразборные краны на внутридомовых системах отопления (ПТЭ ТЭ п.9.1.31, п.9.2.4.).</w:t>
      </w:r>
    </w:p>
    <w:p w:rsidR="00702036" w:rsidRDefault="00702036" w:rsidP="0070203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4. Устранить (выполнить) нарушения теплоизолирующих свойств ограждающих конструкций  здания, выявленные в отопительном сезоне </w:t>
      </w:r>
      <w:r w:rsidR="00AD7260">
        <w:rPr>
          <w:rFonts w:ascii="Bookman Old Style" w:hAnsi="Bookman Old Style"/>
          <w:sz w:val="22"/>
          <w:szCs w:val="22"/>
          <w:lang w:val="ru-RU"/>
        </w:rPr>
        <w:t>20</w:t>
      </w:r>
      <w:r w:rsidR="00E50205">
        <w:rPr>
          <w:rFonts w:ascii="Bookman Old Style" w:hAnsi="Bookman Old Style"/>
          <w:sz w:val="22"/>
          <w:szCs w:val="22"/>
          <w:lang w:val="ru-RU"/>
        </w:rPr>
        <w:t>22</w:t>
      </w:r>
      <w:r>
        <w:rPr>
          <w:rFonts w:ascii="Bookman Old Style" w:hAnsi="Bookman Old Style"/>
          <w:sz w:val="22"/>
          <w:szCs w:val="22"/>
          <w:lang w:val="ru-RU"/>
        </w:rPr>
        <w:t>-20</w:t>
      </w:r>
      <w:r w:rsidR="00463179">
        <w:rPr>
          <w:rFonts w:ascii="Bookman Old Style" w:hAnsi="Bookman Old Style"/>
          <w:sz w:val="22"/>
          <w:szCs w:val="22"/>
          <w:lang w:val="ru-RU"/>
        </w:rPr>
        <w:t>2</w:t>
      </w:r>
      <w:r w:rsidR="00E50205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702036" w:rsidRDefault="00702036" w:rsidP="00702036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5.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702036" w:rsidRPr="005D6FD0" w:rsidRDefault="00702036" w:rsidP="0070203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6. В кабинетах 2,3,4,5 перед отопительными приборами установить балансировочные клапана.</w:t>
      </w:r>
    </w:p>
    <w:p w:rsidR="00702036" w:rsidRDefault="00702036" w:rsidP="00702036">
      <w:pPr>
        <w:rPr>
          <w:rFonts w:ascii="Bookman Old Style" w:hAnsi="Bookman Old Style"/>
          <w:sz w:val="22"/>
          <w:szCs w:val="22"/>
          <w:lang w:val="ru-RU"/>
        </w:rPr>
      </w:pPr>
    </w:p>
    <w:p w:rsidR="00702036" w:rsidRDefault="00702036" w:rsidP="0070203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702036" w:rsidRDefault="00702036" w:rsidP="00702036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  нижеперечисленных документов:</w:t>
      </w:r>
    </w:p>
    <w:p w:rsidR="00702036" w:rsidRPr="00E15D30" w:rsidRDefault="00702036" w:rsidP="00702036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E15D30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 xml:space="preserve">мени проведения каждой операции </w:t>
      </w:r>
      <w:r w:rsidRPr="00E15D30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E15D30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5.2.6.г);</w:t>
      </w:r>
    </w:p>
    <w:p w:rsidR="00702036" w:rsidRDefault="00702036" w:rsidP="00702036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E15D30">
        <w:rPr>
          <w:rFonts w:ascii="Bookman Old Style" w:hAnsi="Bookman Old Style"/>
          <w:sz w:val="22"/>
          <w:szCs w:val="22"/>
          <w:lang w:val="ru-RU"/>
        </w:rPr>
        <w:lastRenderedPageBreak/>
        <w:t>данные о ревизии внутридомовой запорной арматуры (</w:t>
      </w:r>
      <w:r>
        <w:rPr>
          <w:rFonts w:ascii="Bookman Old Style" w:hAnsi="Bookman Old Style"/>
          <w:sz w:val="22"/>
          <w:szCs w:val="22"/>
          <w:lang w:val="ru-RU"/>
        </w:rPr>
        <w:t>ПиНТЭЖФ п.5.2.9.).</w:t>
      </w:r>
    </w:p>
    <w:p w:rsidR="00702036" w:rsidRDefault="00702036" w:rsidP="0070203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Акты допуска коммерческих п</w:t>
      </w:r>
      <w:r w:rsidR="00357391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(теплосчетчи</w:t>
      </w:r>
      <w:r w:rsidR="00357391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702036" w:rsidRDefault="00702036" w:rsidP="00702036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 .Оформленные  документы на готовность здан</w:t>
      </w:r>
      <w:r w:rsidR="00AD7260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463179">
        <w:rPr>
          <w:rFonts w:ascii="Bookman Old Style" w:hAnsi="Bookman Old Style"/>
          <w:sz w:val="22"/>
          <w:szCs w:val="22"/>
          <w:lang w:val="ru-RU"/>
        </w:rPr>
        <w:t>2</w:t>
      </w:r>
      <w:r w:rsidR="00E50205">
        <w:rPr>
          <w:rFonts w:ascii="Bookman Old Style" w:hAnsi="Bookman Old Style"/>
          <w:sz w:val="22"/>
          <w:szCs w:val="22"/>
          <w:lang w:val="ru-RU"/>
        </w:rPr>
        <w:t>3</w:t>
      </w:r>
      <w:r w:rsidR="00AD7260">
        <w:rPr>
          <w:rFonts w:ascii="Bookman Old Style" w:hAnsi="Bookman Old Style"/>
          <w:sz w:val="22"/>
          <w:szCs w:val="22"/>
          <w:lang w:val="ru-RU"/>
        </w:rPr>
        <w:t>/202</w:t>
      </w:r>
      <w:r w:rsidR="00E50205">
        <w:rPr>
          <w:rFonts w:ascii="Bookman Old Style" w:hAnsi="Bookman Old Style"/>
          <w:sz w:val="22"/>
          <w:szCs w:val="22"/>
          <w:lang w:val="ru-RU"/>
        </w:rPr>
        <w:t>4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</w:t>
      </w:r>
      <w:r w:rsidR="00040567">
        <w:rPr>
          <w:rFonts w:ascii="Bookman Old Style" w:hAnsi="Bookman Old Style"/>
          <w:sz w:val="22"/>
          <w:szCs w:val="22"/>
          <w:lang w:val="ru-RU"/>
        </w:rPr>
        <w:t xml:space="preserve"> № 7</w:t>
      </w:r>
      <w:r>
        <w:rPr>
          <w:rFonts w:ascii="Bookman Old Style" w:hAnsi="Bookman Old Style"/>
          <w:sz w:val="22"/>
          <w:szCs w:val="22"/>
          <w:lang w:val="ru-RU"/>
        </w:rPr>
        <w:t>,1</w:t>
      </w:r>
      <w:r w:rsidR="00040567">
        <w:rPr>
          <w:rFonts w:ascii="Bookman Old Style" w:hAnsi="Bookman Old Style"/>
          <w:sz w:val="22"/>
          <w:szCs w:val="22"/>
          <w:lang w:val="ru-RU"/>
        </w:rPr>
        <w:t>7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области). </w:t>
      </w:r>
    </w:p>
    <w:p w:rsidR="00702036" w:rsidRDefault="00702036" w:rsidP="00702036">
      <w:pPr>
        <w:jc w:val="center"/>
        <w:outlineLvl w:val="0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463179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E50205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63179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57391" w:rsidRDefault="0035739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57391" w:rsidRDefault="0035739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57391" w:rsidRDefault="0035739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ED8" w:rsidRDefault="00294ED8" w:rsidP="00693E36">
      <w:r>
        <w:separator/>
      </w:r>
    </w:p>
  </w:endnote>
  <w:endnote w:type="continuationSeparator" w:id="1">
    <w:p w:rsidR="00294ED8" w:rsidRDefault="00294ED8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94ED8" w:rsidP="00A23B52">
    <w:pPr>
      <w:pStyle w:val="a8"/>
    </w:pPr>
  </w:p>
  <w:p w:rsidR="00A01DCF" w:rsidRDefault="00294ED8" w:rsidP="00A23B52">
    <w:pPr>
      <w:pStyle w:val="a8"/>
    </w:pPr>
  </w:p>
  <w:p w:rsidR="00A01DCF" w:rsidRPr="00A23B52" w:rsidRDefault="00441F9C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ED8" w:rsidRDefault="00294ED8" w:rsidP="00693E36">
      <w:r>
        <w:separator/>
      </w:r>
    </w:p>
  </w:footnote>
  <w:footnote w:type="continuationSeparator" w:id="1">
    <w:p w:rsidR="00294ED8" w:rsidRDefault="00294ED8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41F9C" w:rsidP="00A23B52">
    <w:pPr>
      <w:pStyle w:val="a6"/>
    </w:pPr>
    <w:r w:rsidRPr="00441F9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441F9C" w:rsidP="00A23B52">
    <w:pPr>
      <w:pStyle w:val="a6"/>
    </w:pPr>
    <w:r w:rsidRPr="00441F9C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294ED8" w:rsidP="00A23B52">
    <w:pPr>
      <w:pStyle w:val="a6"/>
    </w:pPr>
  </w:p>
  <w:p w:rsidR="00A01DCF" w:rsidRDefault="00294ED8" w:rsidP="00A23B52">
    <w:pPr>
      <w:pStyle w:val="a6"/>
    </w:pPr>
  </w:p>
  <w:p w:rsidR="00A01DCF" w:rsidRPr="00A23B52" w:rsidRDefault="00294ED8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94ED8" w:rsidP="00A23B52">
    <w:pPr>
      <w:pStyle w:val="a6"/>
    </w:pPr>
  </w:p>
  <w:p w:rsidR="00A01DCF" w:rsidRDefault="00294ED8" w:rsidP="00A23B52">
    <w:pPr>
      <w:pStyle w:val="a6"/>
    </w:pPr>
  </w:p>
  <w:p w:rsidR="00A01DCF" w:rsidRDefault="00294ED8" w:rsidP="00A23B52">
    <w:pPr>
      <w:pStyle w:val="a6"/>
    </w:pPr>
  </w:p>
  <w:p w:rsidR="00A01DCF" w:rsidRDefault="00294ED8" w:rsidP="00A23B52">
    <w:pPr>
      <w:pStyle w:val="a6"/>
    </w:pPr>
  </w:p>
  <w:p w:rsidR="00A01DCF" w:rsidRDefault="00294ED8" w:rsidP="00A23B52">
    <w:pPr>
      <w:pStyle w:val="a6"/>
    </w:pPr>
  </w:p>
  <w:p w:rsidR="00A01DCF" w:rsidRDefault="00294ED8" w:rsidP="00A23B52">
    <w:pPr>
      <w:pStyle w:val="a6"/>
    </w:pPr>
  </w:p>
  <w:p w:rsidR="00A01DCF" w:rsidRPr="00A23B52" w:rsidRDefault="00294ED8" w:rsidP="00A23B52">
    <w:pPr>
      <w:pStyle w:val="a6"/>
    </w:pPr>
  </w:p>
  <w:p w:rsidR="00A01DCF" w:rsidRPr="00AF5191" w:rsidRDefault="00294ED8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40567"/>
    <w:rsid w:val="00056949"/>
    <w:rsid w:val="00067606"/>
    <w:rsid w:val="00097559"/>
    <w:rsid w:val="000A36C8"/>
    <w:rsid w:val="000C3FA9"/>
    <w:rsid w:val="000D528B"/>
    <w:rsid w:val="000F0FAE"/>
    <w:rsid w:val="00104636"/>
    <w:rsid w:val="001445D3"/>
    <w:rsid w:val="001B6702"/>
    <w:rsid w:val="001F32E3"/>
    <w:rsid w:val="00210592"/>
    <w:rsid w:val="00213204"/>
    <w:rsid w:val="002403E2"/>
    <w:rsid w:val="002570FC"/>
    <w:rsid w:val="00294ED8"/>
    <w:rsid w:val="00314D5D"/>
    <w:rsid w:val="003404AF"/>
    <w:rsid w:val="00357391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41F9C"/>
    <w:rsid w:val="00453B54"/>
    <w:rsid w:val="004624E1"/>
    <w:rsid w:val="00463179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C556D"/>
    <w:rsid w:val="00605EB1"/>
    <w:rsid w:val="00607937"/>
    <w:rsid w:val="0061314B"/>
    <w:rsid w:val="00636F6A"/>
    <w:rsid w:val="006844CA"/>
    <w:rsid w:val="00693E36"/>
    <w:rsid w:val="006A336F"/>
    <w:rsid w:val="006B135C"/>
    <w:rsid w:val="006C6795"/>
    <w:rsid w:val="006E0C1D"/>
    <w:rsid w:val="006F3E97"/>
    <w:rsid w:val="00702036"/>
    <w:rsid w:val="00704AC0"/>
    <w:rsid w:val="00733EE4"/>
    <w:rsid w:val="00744333"/>
    <w:rsid w:val="0079050B"/>
    <w:rsid w:val="0079063A"/>
    <w:rsid w:val="007B3B6F"/>
    <w:rsid w:val="007C617A"/>
    <w:rsid w:val="007D155B"/>
    <w:rsid w:val="008001A7"/>
    <w:rsid w:val="00801A7D"/>
    <w:rsid w:val="00825BCD"/>
    <w:rsid w:val="008578B5"/>
    <w:rsid w:val="008A25B6"/>
    <w:rsid w:val="008B36B4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AD7260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77DF9"/>
    <w:rsid w:val="00C87046"/>
    <w:rsid w:val="00CB4185"/>
    <w:rsid w:val="00CC2198"/>
    <w:rsid w:val="00CC6D55"/>
    <w:rsid w:val="00CE4F0C"/>
    <w:rsid w:val="00CF0D0D"/>
    <w:rsid w:val="00CF2F7D"/>
    <w:rsid w:val="00D12406"/>
    <w:rsid w:val="00D3017F"/>
    <w:rsid w:val="00D53089"/>
    <w:rsid w:val="00D643BA"/>
    <w:rsid w:val="00DB5A6D"/>
    <w:rsid w:val="00E17372"/>
    <w:rsid w:val="00E451DB"/>
    <w:rsid w:val="00E50205"/>
    <w:rsid w:val="00E6264A"/>
    <w:rsid w:val="00E67626"/>
    <w:rsid w:val="00E75FB3"/>
    <w:rsid w:val="00E86007"/>
    <w:rsid w:val="00E96FC7"/>
    <w:rsid w:val="00EC146D"/>
    <w:rsid w:val="00ED1D53"/>
    <w:rsid w:val="00F71F98"/>
    <w:rsid w:val="00F74142"/>
    <w:rsid w:val="00FD0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68</cp:revision>
  <cp:lastPrinted>2022-06-29T12:35:00Z</cp:lastPrinted>
  <dcterms:created xsi:type="dcterms:W3CDTF">2010-05-25T11:01:00Z</dcterms:created>
  <dcterms:modified xsi:type="dcterms:W3CDTF">2023-07-06T11:51:00Z</dcterms:modified>
</cp:coreProperties>
</file>